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Verdana-Bold"/>
          <w:b/>
          <w:bCs/>
          <w:sz w:val="20"/>
          <w:szCs w:val="20"/>
        </w:rPr>
        <w:t>ENTER ZAGREB</w:t>
      </w:r>
      <w:r w:rsidRPr="00B001CA">
        <w:rPr>
          <w:rFonts w:ascii="Century Gothic" w:hAnsi="Century Gothic" w:cs="Verdana-Bold"/>
          <w:b/>
          <w:bCs/>
          <w:sz w:val="20"/>
          <w:szCs w:val="20"/>
        </w:rPr>
        <w:t xml:space="preserve"> d.o.o., </w:t>
      </w:r>
      <w:r>
        <w:rPr>
          <w:rFonts w:ascii="Century Gothic" w:hAnsi="Century Gothic" w:cs="Verdana-Bold"/>
          <w:b/>
          <w:bCs/>
          <w:sz w:val="20"/>
          <w:szCs w:val="20"/>
        </w:rPr>
        <w:t>Avenija V. Holjevca 29</w:t>
      </w:r>
      <w:r w:rsidRPr="00B001CA">
        <w:rPr>
          <w:rFonts w:ascii="Century Gothic" w:hAnsi="Century Gothic" w:cs="Verdana-Bold"/>
          <w:b/>
          <w:bCs/>
          <w:sz w:val="20"/>
          <w:szCs w:val="20"/>
        </w:rPr>
        <w:t xml:space="preserve">, Zagreb, OIB: </w:t>
      </w:r>
      <w:r w:rsidRPr="00022313">
        <w:rPr>
          <w:rFonts w:ascii="Century Gothic" w:hAnsi="Century Gothic" w:cs="Verdana-Bold"/>
          <w:b/>
          <w:bCs/>
          <w:sz w:val="20"/>
          <w:szCs w:val="20"/>
        </w:rPr>
        <w:t>60299905912</w:t>
      </w:r>
      <w:r>
        <w:rPr>
          <w:rFonts w:ascii="Century Gothic" w:hAnsi="Century Gothic" w:cs="Century Gothic"/>
          <w:b/>
          <w:bCs/>
          <w:sz w:val="20"/>
          <w:szCs w:val="20"/>
        </w:rPr>
        <w:t>, objavljuje Pravila sudjelovanja u Nagradnom natječaju "</w:t>
      </w:r>
      <w:r w:rsidR="00C96774">
        <w:rPr>
          <w:rFonts w:ascii="Century Gothic" w:hAnsi="Century Gothic" w:cs="Century Gothic"/>
          <w:b/>
          <w:bCs/>
          <w:sz w:val="20"/>
          <w:szCs w:val="20"/>
        </w:rPr>
        <w:t>Enter hustle</w:t>
      </w:r>
      <w:r>
        <w:rPr>
          <w:rFonts w:ascii="Century Gothic" w:hAnsi="Century Gothic" w:cs="Century Gothic"/>
          <w:b/>
          <w:bCs/>
          <w:sz w:val="20"/>
          <w:szCs w:val="20"/>
        </w:rPr>
        <w:t>"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1.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Verdana"/>
          <w:sz w:val="20"/>
          <w:szCs w:val="20"/>
        </w:rPr>
        <w:t xml:space="preserve">Priređivač Nagradnog natječaja je </w:t>
      </w:r>
      <w:r>
        <w:rPr>
          <w:rFonts w:ascii="Century Gothic" w:hAnsi="Century Gothic" w:cs="Verdana"/>
          <w:sz w:val="20"/>
          <w:szCs w:val="20"/>
        </w:rPr>
        <w:t>ENTER ZAGREB</w:t>
      </w:r>
      <w:r w:rsidRPr="00C64638">
        <w:rPr>
          <w:rFonts w:ascii="Century Gothic" w:hAnsi="Century Gothic" w:cs="Verdana"/>
          <w:sz w:val="20"/>
          <w:szCs w:val="20"/>
        </w:rPr>
        <w:t xml:space="preserve"> d.o.o., </w:t>
      </w:r>
      <w:r w:rsidRPr="00022313">
        <w:rPr>
          <w:rFonts w:ascii="Century Gothic" w:hAnsi="Century Gothic" w:cs="Verdana"/>
          <w:sz w:val="20"/>
          <w:szCs w:val="20"/>
        </w:rPr>
        <w:t>Avenija V. Holjevca 29, Zagreb, OIB: 60299905912</w:t>
      </w:r>
      <w:r w:rsidRPr="00C64638">
        <w:rPr>
          <w:rFonts w:ascii="Century Gothic" w:hAnsi="Century Gothic" w:cs="Verdana"/>
          <w:sz w:val="20"/>
          <w:szCs w:val="20"/>
        </w:rPr>
        <w:t xml:space="preserve"> (dalje u tekstu: Priređivač), </w:t>
      </w:r>
      <w:r>
        <w:rPr>
          <w:rFonts w:ascii="Century Gothic" w:hAnsi="Century Gothic" w:cs="Century Gothic"/>
          <w:sz w:val="20"/>
          <w:szCs w:val="20"/>
        </w:rPr>
        <w:t>a ist</w:t>
      </w:r>
      <w:r w:rsidR="002341A7">
        <w:rPr>
          <w:rFonts w:ascii="Century Gothic" w:hAnsi="Century Gothic" w:cs="Century Gothic"/>
          <w:sz w:val="20"/>
          <w:szCs w:val="20"/>
        </w:rPr>
        <w:t>i</w:t>
      </w:r>
      <w:r>
        <w:rPr>
          <w:rFonts w:ascii="Century Gothic" w:hAnsi="Century Gothic" w:cs="Century Gothic"/>
          <w:sz w:val="20"/>
          <w:szCs w:val="20"/>
        </w:rPr>
        <w:t xml:space="preserve"> će se odvijati u programu radija</w:t>
      </w:r>
      <w:r>
        <w:t xml:space="preserve"> </w:t>
      </w:r>
      <w:r>
        <w:rPr>
          <w:rFonts w:ascii="Century Gothic" w:hAnsi="Century Gothic" w:cs="Century Gothic"/>
          <w:sz w:val="20"/>
          <w:szCs w:val="20"/>
        </w:rPr>
        <w:t>Enter Zagreb</w:t>
      </w:r>
      <w: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za potrebe sponzora </w:t>
      </w:r>
      <w:r w:rsidR="00C96774">
        <w:rPr>
          <w:rFonts w:ascii="Century Gothic" w:hAnsi="Century Gothic" w:cs="Century Gothic"/>
          <w:sz w:val="20"/>
          <w:szCs w:val="20"/>
        </w:rPr>
        <w:t>Editus</w:t>
      </w:r>
      <w:r w:rsidR="00840347" w:rsidRPr="00840347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(u daljnjem tekstu Sponzor).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2.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Century Gothic"/>
          <w:sz w:val="20"/>
          <w:szCs w:val="20"/>
        </w:rPr>
        <w:t xml:space="preserve">Ovim Pravilima (dalje u tekstu: Pravila), Priređivač definira pravila sudjelovanja i osvajanja nagrada u Nagradnom </w:t>
      </w:r>
      <w:r w:rsidR="002341A7">
        <w:rPr>
          <w:rFonts w:ascii="Century Gothic" w:hAnsi="Century Gothic" w:cs="Century Gothic"/>
          <w:sz w:val="20"/>
          <w:szCs w:val="20"/>
        </w:rPr>
        <w:t>n</w:t>
      </w:r>
      <w:r w:rsidRPr="000C3767">
        <w:rPr>
          <w:rFonts w:ascii="Century Gothic" w:hAnsi="Century Gothic" w:cs="Century Gothic"/>
          <w:sz w:val="20"/>
          <w:szCs w:val="20"/>
        </w:rPr>
        <w:t xml:space="preserve">atječaju </w:t>
      </w:r>
      <w:r>
        <w:rPr>
          <w:rFonts w:ascii="Century Gothic" w:hAnsi="Century Gothic" w:cs="Century Gothic"/>
          <w:sz w:val="20"/>
          <w:szCs w:val="20"/>
        </w:rPr>
        <w:t>"</w:t>
      </w:r>
      <w:r w:rsidRPr="00CD629E">
        <w:t xml:space="preserve"> </w:t>
      </w:r>
      <w:r w:rsidR="00C96774">
        <w:rPr>
          <w:rFonts w:ascii="Century Gothic" w:hAnsi="Century Gothic" w:cs="Century Gothic"/>
          <w:sz w:val="20"/>
          <w:szCs w:val="20"/>
        </w:rPr>
        <w:t>Enter hustle</w:t>
      </w:r>
      <w:r w:rsidRPr="00CD629E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" (dalje u tekstu: Natječaj).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3.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0C3767">
        <w:rPr>
          <w:rFonts w:ascii="Century Gothic" w:hAnsi="Century Gothic" w:cs="Century Gothic"/>
          <w:bCs/>
          <w:sz w:val="20"/>
          <w:szCs w:val="20"/>
        </w:rPr>
        <w:t xml:space="preserve">Svrha Natječaja je ostvarivanje promidžbenih učinaka za Sponzora i radio </w:t>
      </w:r>
      <w:r>
        <w:rPr>
          <w:rFonts w:ascii="Century Gothic" w:hAnsi="Century Gothic" w:cs="Century Gothic"/>
          <w:bCs/>
          <w:sz w:val="20"/>
          <w:szCs w:val="20"/>
        </w:rPr>
        <w:t>Enter Zagreb.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4.</w:t>
      </w:r>
    </w:p>
    <w:p w:rsidR="00840347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0C3767">
        <w:rPr>
          <w:rFonts w:ascii="Century Gothic" w:hAnsi="Century Gothic" w:cs="Century Gothic"/>
          <w:bCs/>
          <w:sz w:val="20"/>
          <w:szCs w:val="20"/>
        </w:rPr>
        <w:t xml:space="preserve">Natječaj se realizira </w:t>
      </w:r>
      <w:r w:rsidR="00840347">
        <w:rPr>
          <w:rFonts w:ascii="Century Gothic" w:hAnsi="Century Gothic" w:cs="Century Gothic"/>
          <w:bCs/>
          <w:sz w:val="20"/>
          <w:szCs w:val="20"/>
        </w:rPr>
        <w:t xml:space="preserve">radnim danima 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u periodu od ponedjeljka </w:t>
      </w:r>
      <w:r w:rsidR="00C96774">
        <w:rPr>
          <w:rFonts w:ascii="Century Gothic" w:hAnsi="Century Gothic" w:cs="Century Gothic"/>
          <w:bCs/>
          <w:sz w:val="20"/>
          <w:szCs w:val="20"/>
        </w:rPr>
        <w:t>06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. </w:t>
      </w:r>
      <w:r w:rsidR="00C96774">
        <w:rPr>
          <w:rFonts w:ascii="Century Gothic" w:hAnsi="Century Gothic" w:cs="Century Gothic"/>
          <w:bCs/>
          <w:sz w:val="20"/>
          <w:szCs w:val="20"/>
        </w:rPr>
        <w:t>svibnja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2019. godine do </w:t>
      </w:r>
      <w:r w:rsidR="00840347">
        <w:rPr>
          <w:rFonts w:ascii="Century Gothic" w:hAnsi="Century Gothic" w:cs="Century Gothic"/>
          <w:bCs/>
          <w:sz w:val="20"/>
          <w:szCs w:val="20"/>
        </w:rPr>
        <w:t>petka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840347">
        <w:rPr>
          <w:rFonts w:ascii="Century Gothic" w:hAnsi="Century Gothic" w:cs="Century Gothic"/>
          <w:bCs/>
          <w:sz w:val="20"/>
          <w:szCs w:val="20"/>
        </w:rPr>
        <w:t>10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. </w:t>
      </w:r>
      <w:r w:rsidR="00840347">
        <w:rPr>
          <w:rFonts w:ascii="Century Gothic" w:hAnsi="Century Gothic" w:cs="Century Gothic"/>
          <w:bCs/>
          <w:sz w:val="20"/>
          <w:szCs w:val="20"/>
        </w:rPr>
        <w:t>svibnja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2019. godine.</w:t>
      </w:r>
    </w:p>
    <w:p w:rsidR="00C96774" w:rsidRDefault="00C96774" w:rsidP="00260C35">
      <w:pPr>
        <w:jc w:val="both"/>
      </w:pP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5.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Ovim Pravilima se osigurava ravnopravnost svih sudionika i jednaka mogućnost za dobitak nakon ispunjavanja uvjeta propisanih ovim Pravilima.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Članak 6. 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Century Gothic"/>
          <w:sz w:val="20"/>
          <w:szCs w:val="20"/>
        </w:rPr>
        <w:t>Pravo sudjelovanja u Natječaju imaju svi</w:t>
      </w:r>
      <w:r>
        <w:rPr>
          <w:rFonts w:ascii="Century Gothic" w:hAnsi="Century Gothic" w:cs="Century Gothic"/>
          <w:sz w:val="20"/>
          <w:szCs w:val="20"/>
        </w:rPr>
        <w:t xml:space="preserve"> punoljetni</w:t>
      </w:r>
      <w:r w:rsidRPr="000C3767">
        <w:rPr>
          <w:rFonts w:ascii="Century Gothic" w:hAnsi="Century Gothic" w:cs="Century Gothic"/>
          <w:sz w:val="20"/>
          <w:szCs w:val="20"/>
        </w:rPr>
        <w:t xml:space="preserve"> državljani Republike Hrvatske, a nemaju djelatnici </w:t>
      </w:r>
      <w:r>
        <w:rPr>
          <w:rFonts w:ascii="Century Gothic" w:hAnsi="Century Gothic" w:cs="Century Gothic"/>
          <w:sz w:val="20"/>
          <w:szCs w:val="20"/>
        </w:rPr>
        <w:t>društva Enter Zagreb</w:t>
      </w:r>
      <w:r w:rsidRPr="000C3767">
        <w:rPr>
          <w:rFonts w:ascii="Century Gothic" w:hAnsi="Century Gothic" w:cs="Century Gothic"/>
          <w:sz w:val="20"/>
          <w:szCs w:val="20"/>
        </w:rPr>
        <w:t xml:space="preserve"> d.o.o., radija </w:t>
      </w:r>
      <w:r>
        <w:rPr>
          <w:rFonts w:ascii="Century Gothic" w:hAnsi="Century Gothic" w:cs="Century Gothic"/>
          <w:sz w:val="20"/>
          <w:szCs w:val="20"/>
        </w:rPr>
        <w:t>Enter</w:t>
      </w:r>
      <w:r w:rsidRPr="000C3767">
        <w:rPr>
          <w:rFonts w:ascii="Century Gothic" w:hAnsi="Century Gothic" w:cs="Century Gothic"/>
          <w:sz w:val="20"/>
          <w:szCs w:val="20"/>
        </w:rPr>
        <w:t xml:space="preserve"> Zagreb i vezanih kompanija, stalni suradnici i članovi njihovih užih obitelji. Jedna osoba može osvojiti samo jednu nagradu.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:rsidR="00260C35" w:rsidRPr="00685BB8" w:rsidRDefault="00260C35" w:rsidP="00260C35">
      <w:pPr>
        <w:jc w:val="both"/>
        <w:rPr>
          <w:rFonts w:ascii="Century Gothic" w:hAnsi="Century Gothic" w:cs="Century Gothic"/>
          <w:b/>
          <w:sz w:val="20"/>
          <w:szCs w:val="20"/>
        </w:rPr>
      </w:pPr>
      <w:r w:rsidRPr="00685BB8">
        <w:rPr>
          <w:rFonts w:ascii="Century Gothic" w:hAnsi="Century Gothic" w:cs="Century Gothic"/>
          <w:b/>
          <w:sz w:val="20"/>
          <w:szCs w:val="20"/>
        </w:rPr>
        <w:t>Članak 7.</w:t>
      </w:r>
    </w:p>
    <w:p w:rsidR="00FB4196" w:rsidRDefault="00FB4196" w:rsidP="00840347">
      <w:pPr>
        <w:jc w:val="both"/>
        <w:rPr>
          <w:rFonts w:ascii="Century Gothic" w:hAnsi="Century Gothic" w:cs="Century Gothic"/>
          <w:bCs/>
          <w:sz w:val="20"/>
          <w:szCs w:val="20"/>
        </w:rPr>
      </w:pPr>
      <w:bookmarkStart w:id="0" w:name="_Hlk7701961"/>
      <w:r>
        <w:rPr>
          <w:rFonts w:ascii="Century Gothic" w:hAnsi="Century Gothic"/>
          <w:sz w:val="20"/>
          <w:szCs w:val="20"/>
        </w:rPr>
        <w:t>Natječaj se realizira na način da pozivamo slušatelje da ispričaju neku svoju životnu situaciju u kojoj su se poslužili malom, bezazlenom „prevarom“. Npr.  koristili su šalabahter na ispitu i profesor ih nije primijetio, a dobili su pet; </w:t>
      </w:r>
      <w:r w:rsidR="00A95455">
        <w:rPr>
          <w:rFonts w:ascii="Century Gothic" w:hAnsi="Century Gothic"/>
          <w:sz w:val="20"/>
          <w:szCs w:val="20"/>
        </w:rPr>
        <w:t>unijeli su piće na festival iako nije bilo dozvoljeno</w:t>
      </w:r>
      <w:r w:rsidR="001F0D1B">
        <w:rPr>
          <w:rFonts w:ascii="Century Gothic" w:hAnsi="Century Gothic"/>
          <w:sz w:val="20"/>
          <w:szCs w:val="20"/>
        </w:rPr>
        <w:t xml:space="preserve">; pravili su se </w:t>
      </w:r>
      <w:bookmarkStart w:id="1" w:name="_GoBack"/>
      <w:bookmarkEnd w:id="1"/>
      <w:r w:rsidR="001F0D1B">
        <w:rPr>
          <w:rFonts w:ascii="Century Gothic" w:hAnsi="Century Gothic"/>
          <w:sz w:val="20"/>
          <w:szCs w:val="20"/>
        </w:rPr>
        <w:t>bolesni kako bi izbjegli odlazak u školu ili na fakultet; izmislili su da moraju učiti kako ne bi morali pospremati, pa je pospremanje morao odraditi brat</w:t>
      </w:r>
      <w:r w:rsidR="00A95455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i sl. </w:t>
      </w:r>
    </w:p>
    <w:bookmarkEnd w:id="0"/>
    <w:p w:rsidR="00C96774" w:rsidRDefault="00C96774" w:rsidP="00840347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840347" w:rsidRDefault="00C96774" w:rsidP="00840347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Cs/>
          <w:sz w:val="20"/>
          <w:szCs w:val="20"/>
        </w:rPr>
        <w:t xml:space="preserve">Slušatelji se trebaju sa </w:t>
      </w:r>
      <w:r w:rsidRPr="00C96774">
        <w:rPr>
          <w:rFonts w:ascii="Century Gothic" w:hAnsi="Century Gothic" w:cs="Century Gothic"/>
          <w:bCs/>
          <w:sz w:val="20"/>
          <w:szCs w:val="20"/>
        </w:rPr>
        <w:t xml:space="preserve">svojom pričom javiti na Instastory anketu </w:t>
      </w:r>
      <w:r>
        <w:rPr>
          <w:rFonts w:ascii="Century Gothic" w:hAnsi="Century Gothic" w:cs="Century Gothic"/>
          <w:bCs/>
          <w:sz w:val="20"/>
          <w:szCs w:val="20"/>
        </w:rPr>
        <w:t xml:space="preserve">Entera Zagreb </w:t>
      </w:r>
      <w:r w:rsidRPr="00C96774">
        <w:rPr>
          <w:rFonts w:ascii="Century Gothic" w:hAnsi="Century Gothic" w:cs="Century Gothic"/>
          <w:bCs/>
          <w:sz w:val="20"/>
          <w:szCs w:val="20"/>
        </w:rPr>
        <w:t>i ako je ekipi Entera priča dovoljno cool, osvajaju nagradu.</w:t>
      </w:r>
    </w:p>
    <w:p w:rsidR="00C96774" w:rsidRPr="00840347" w:rsidRDefault="00C96774" w:rsidP="00840347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264771">
        <w:rPr>
          <w:rFonts w:ascii="Century Gothic" w:hAnsi="Century Gothic" w:cs="Century Gothic"/>
          <w:bCs/>
          <w:sz w:val="20"/>
          <w:szCs w:val="20"/>
        </w:rPr>
        <w:t xml:space="preserve">Enter Zagreb zadržava pravo </w:t>
      </w:r>
      <w:r w:rsidRPr="00556439">
        <w:rPr>
          <w:rFonts w:ascii="Century Gothic" w:hAnsi="Century Gothic" w:cs="Century Gothic"/>
          <w:bCs/>
          <w:sz w:val="20"/>
          <w:szCs w:val="20"/>
        </w:rPr>
        <w:t xml:space="preserve">diskvalificirati </w:t>
      </w:r>
      <w:r w:rsidR="00C96774">
        <w:rPr>
          <w:rFonts w:ascii="Century Gothic" w:hAnsi="Century Gothic" w:cs="Century Gothic"/>
          <w:bCs/>
          <w:sz w:val="20"/>
          <w:szCs w:val="20"/>
        </w:rPr>
        <w:t>priče</w:t>
      </w:r>
      <w:r w:rsidRPr="00264771">
        <w:rPr>
          <w:rFonts w:ascii="Century Gothic" w:hAnsi="Century Gothic" w:cs="Century Gothic"/>
          <w:bCs/>
          <w:sz w:val="20"/>
          <w:szCs w:val="20"/>
        </w:rPr>
        <w:t xml:space="preserve"> uvredljivog sadržaja ili sadržaja koji je u suprotnosti sa pripadajućim Zakonima RH-a. U prijavi ne smiju biti promovirani proizvodi određenog branda, uz izuzetak branda Entera Zagreb te Sponzora ovog Natječaja.</w:t>
      </w: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260C35" w:rsidRPr="00260C35" w:rsidRDefault="00260C35" w:rsidP="00260C35">
      <w:pPr>
        <w:jc w:val="both"/>
      </w:pPr>
      <w:r w:rsidRPr="00A50CDC">
        <w:rPr>
          <w:rFonts w:ascii="Century Gothic" w:hAnsi="Century Gothic" w:cs="Century Gothic"/>
          <w:b/>
          <w:bCs/>
          <w:sz w:val="20"/>
          <w:szCs w:val="20"/>
        </w:rPr>
        <w:t>Članak 8.</w:t>
      </w:r>
    </w:p>
    <w:p w:rsidR="00C96774" w:rsidRPr="00CD629E" w:rsidRDefault="00C96774" w:rsidP="00C96774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C96774">
        <w:rPr>
          <w:rFonts w:ascii="Century Gothic" w:hAnsi="Century Gothic" w:cs="Century Gothic"/>
          <w:bCs/>
          <w:sz w:val="20"/>
          <w:szCs w:val="20"/>
        </w:rPr>
        <w:t>Nagrada: 1x2 ulaznice za premijeru filma Prevarantice 14.5.2019. u 20h u Cineplexxu (ukupno 10 ulaznica), kokice, piće i majica iz filma Prevarantice.</w:t>
      </w:r>
    </w:p>
    <w:p w:rsidR="00840347" w:rsidRDefault="00840347" w:rsidP="00840347">
      <w:pPr>
        <w:rPr>
          <w:rFonts w:ascii="Century Gothic" w:hAnsi="Century Gothic" w:cs="Century Gothic"/>
          <w:bCs/>
          <w:sz w:val="20"/>
          <w:szCs w:val="20"/>
        </w:rPr>
      </w:pPr>
    </w:p>
    <w:p w:rsidR="00123807" w:rsidRDefault="00123807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123807" w:rsidRDefault="00123807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Pr="004E13C3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09.</w:t>
      </w:r>
    </w:p>
    <w:p w:rsidR="00260C35" w:rsidRPr="006B3AFB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20"/>
          <w:szCs w:val="20"/>
        </w:rPr>
        <w:t>Natječaja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20"/>
          <w:szCs w:val="20"/>
        </w:rPr>
        <w:t>Natječaja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isključiti slušatelja za kojeg se 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20"/>
          <w:szCs w:val="20"/>
        </w:rPr>
        <w:t>Natječaju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od strane Dobitnika,  Priređivač ima puno pravo Dobitniku oduzeti nagradu i dodijeliti je nekom drugom slušatelju finalistu.</w:t>
      </w: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7230DD" w:rsidRDefault="007230DD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10.</w:t>
      </w: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4D60E6">
        <w:rPr>
          <w:rFonts w:ascii="Century Gothic" w:hAnsi="Century Gothic" w:cs="Century Gothic"/>
          <w:bCs/>
          <w:sz w:val="20"/>
          <w:szCs w:val="20"/>
        </w:rPr>
        <w:t>Nagrad</w:t>
      </w:r>
      <w:r>
        <w:rPr>
          <w:rFonts w:ascii="Century Gothic" w:hAnsi="Century Gothic" w:cs="Century Gothic"/>
          <w:bCs/>
          <w:sz w:val="20"/>
          <w:szCs w:val="20"/>
        </w:rPr>
        <w:t>u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dobitni</w:t>
      </w:r>
      <w:r>
        <w:rPr>
          <w:rFonts w:ascii="Century Gothic" w:hAnsi="Century Gothic" w:cs="Century Gothic"/>
          <w:bCs/>
          <w:sz w:val="20"/>
          <w:szCs w:val="20"/>
        </w:rPr>
        <w:t xml:space="preserve">k </w:t>
      </w:r>
      <w:r w:rsidRPr="004D60E6">
        <w:rPr>
          <w:rFonts w:ascii="Century Gothic" w:hAnsi="Century Gothic" w:cs="Century Gothic"/>
          <w:bCs/>
          <w:sz w:val="20"/>
          <w:szCs w:val="20"/>
        </w:rPr>
        <w:t>podiž</w:t>
      </w:r>
      <w:r>
        <w:rPr>
          <w:rFonts w:ascii="Century Gothic" w:hAnsi="Century Gothic" w:cs="Century Gothic"/>
          <w:bCs/>
          <w:sz w:val="20"/>
          <w:szCs w:val="20"/>
        </w:rPr>
        <w:t>e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uz predočenje zakonski valjanog identifikacijskog dokumenta. Preuzimanje finaln</w:t>
      </w:r>
      <w:r>
        <w:rPr>
          <w:rFonts w:ascii="Century Gothic" w:hAnsi="Century Gothic" w:cs="Century Gothic"/>
          <w:bCs/>
          <w:sz w:val="20"/>
          <w:szCs w:val="20"/>
        </w:rPr>
        <w:t>e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nagrada bit će organizirano po isteku Natječaja, ne prije. Trenutkom preuzimanja nagrade, odnosno potpisom o preuzimanju nagrade, prestaju sve daljnje obveze Priređivača i sponzora Natječaja prema dobitniku. Priređivač je dužan osigurati preuzimanje nagrade u roku od 30 (slovima: trideset) dana po završetku Natječaja. </w:t>
      </w:r>
      <w:r>
        <w:rPr>
          <w:rFonts w:ascii="Century Gothic" w:hAnsi="Century Gothic" w:cs="Century Gothic"/>
          <w:bCs/>
          <w:sz w:val="20"/>
          <w:szCs w:val="20"/>
        </w:rPr>
        <w:t xml:space="preserve">Priređivač nije odgovoran ukoliko dobitnik ne udovoljava kriterijima za korištenje nagrade (nije bio u mogućnosti ili je odbio javiti se na telefon ili sl.) te takva obrazloženja ne kvalificiraju za promjenu nagrade. 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 1</w:t>
      </w:r>
      <w:r>
        <w:rPr>
          <w:rFonts w:ascii="Century Gothic" w:hAnsi="Century Gothic" w:cs="Century Gothic"/>
          <w:b/>
          <w:bCs/>
          <w:sz w:val="20"/>
          <w:szCs w:val="20"/>
        </w:rPr>
        <w:t>1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Svojim sudjelovanjem u </w:t>
      </w:r>
      <w:r w:rsidR="0081297D">
        <w:rPr>
          <w:rFonts w:ascii="Century Gothic" w:hAnsi="Century Gothic"/>
          <w:sz w:val="20"/>
          <w:szCs w:val="20"/>
        </w:rPr>
        <w:t>N</w:t>
      </w:r>
      <w:r>
        <w:rPr>
          <w:rFonts w:ascii="Century Gothic" w:hAnsi="Century Gothic"/>
          <w:sz w:val="20"/>
          <w:szCs w:val="20"/>
        </w:rPr>
        <w:t xml:space="preserve">atječaju i </w:t>
      </w:r>
      <w:r w:rsidR="00CF05D6">
        <w:rPr>
          <w:rFonts w:ascii="Century Gothic" w:hAnsi="Century Gothic"/>
          <w:sz w:val="20"/>
          <w:szCs w:val="20"/>
        </w:rPr>
        <w:t>objav</w:t>
      </w:r>
      <w:r w:rsidR="00754A01">
        <w:rPr>
          <w:rFonts w:ascii="Century Gothic" w:hAnsi="Century Gothic"/>
          <w:sz w:val="20"/>
          <w:szCs w:val="20"/>
        </w:rPr>
        <w:t>o</w:t>
      </w:r>
      <w:r w:rsidR="00CF05D6">
        <w:rPr>
          <w:rFonts w:ascii="Century Gothic" w:hAnsi="Century Gothic"/>
          <w:sz w:val="20"/>
          <w:szCs w:val="20"/>
        </w:rPr>
        <w:t>m</w:t>
      </w:r>
      <w:r>
        <w:rPr>
          <w:rFonts w:ascii="Century Gothic" w:hAnsi="Century Gothic"/>
          <w:sz w:val="20"/>
          <w:szCs w:val="20"/>
        </w:rPr>
        <w:t xml:space="preserve"> svoje </w:t>
      </w:r>
      <w:r w:rsidR="00C96774">
        <w:rPr>
          <w:rFonts w:ascii="Century Gothic" w:hAnsi="Century Gothic"/>
          <w:sz w:val="20"/>
          <w:szCs w:val="20"/>
        </w:rPr>
        <w:t>priče na Instastory Entera Zagreb</w:t>
      </w:r>
      <w:r>
        <w:rPr>
          <w:rFonts w:ascii="Century Gothic" w:hAnsi="Century Gothic"/>
          <w:sz w:val="20"/>
          <w:szCs w:val="20"/>
        </w:rPr>
        <w:t>, sudionici potvrđuju da su upoznati s Pravilnikom o nagradnom natječaju i da pristaju na pravila iz Pravilnika te  daju svoju privolu da se  njihovi prikupljeni  osnovni osobni podaci mogu obrađivati od strana Voditelja obrade ( Enter Zagreb d.o.o., Zagreb, Av. V. Holjevca 29, 01 66 90 601 ) sukladno ovom Pravilniku i sa slijedećom svrhom:</w:t>
      </w: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:rsidR="005F5080" w:rsidRDefault="005F5080" w:rsidP="005F5080">
      <w:pPr>
        <w:pStyle w:val="ListParagraph"/>
        <w:numPr>
          <w:ilvl w:val="0"/>
          <w:numId w:val="3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Identifikacija  sudionika </w:t>
      </w:r>
      <w:r w:rsidR="00CB00A9">
        <w:rPr>
          <w:rFonts w:ascii="Century Gothic" w:eastAsia="Times New Roman" w:hAnsi="Century Gothic"/>
          <w:sz w:val="20"/>
          <w:szCs w:val="20"/>
        </w:rPr>
        <w:t>N</w:t>
      </w:r>
      <w:r>
        <w:rPr>
          <w:rFonts w:ascii="Century Gothic" w:eastAsia="Times New Roman" w:hAnsi="Century Gothic"/>
          <w:sz w:val="20"/>
          <w:szCs w:val="20"/>
        </w:rPr>
        <w:t xml:space="preserve">atječaja  pri dodjeli nagrade </w:t>
      </w:r>
    </w:p>
    <w:p w:rsidR="005F5080" w:rsidRDefault="005F5080" w:rsidP="005F5080">
      <w:pPr>
        <w:pStyle w:val="ListParagraph"/>
        <w:numPr>
          <w:ilvl w:val="0"/>
          <w:numId w:val="3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Objava i korištenje tonskih zapisa sudionika </w:t>
      </w:r>
      <w:r w:rsidR="00CB00A9">
        <w:rPr>
          <w:rFonts w:ascii="Century Gothic" w:eastAsia="Times New Roman" w:hAnsi="Century Gothic"/>
          <w:sz w:val="20"/>
          <w:szCs w:val="20"/>
        </w:rPr>
        <w:t>N</w:t>
      </w:r>
      <w:r>
        <w:rPr>
          <w:rFonts w:ascii="Century Gothic" w:eastAsia="Times New Roman" w:hAnsi="Century Gothic"/>
          <w:sz w:val="20"/>
          <w:szCs w:val="20"/>
        </w:rPr>
        <w:t xml:space="preserve">atječaja u programu radija Enter Zagreb sa svrhom promocije i realizacije </w:t>
      </w:r>
      <w:r w:rsidR="00CB00A9">
        <w:rPr>
          <w:rFonts w:ascii="Century Gothic" w:eastAsia="Times New Roman" w:hAnsi="Century Gothic"/>
          <w:sz w:val="20"/>
          <w:szCs w:val="20"/>
        </w:rPr>
        <w:t>N</w:t>
      </w:r>
      <w:r>
        <w:rPr>
          <w:rFonts w:ascii="Century Gothic" w:eastAsia="Times New Roman" w:hAnsi="Century Gothic"/>
          <w:sz w:val="20"/>
          <w:szCs w:val="20"/>
        </w:rPr>
        <w:t>atječaja</w:t>
      </w:r>
    </w:p>
    <w:p w:rsidR="005F5080" w:rsidRDefault="005F5080" w:rsidP="005F5080">
      <w:pPr>
        <w:pStyle w:val="ListParagraph"/>
        <w:numPr>
          <w:ilvl w:val="0"/>
          <w:numId w:val="3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Objava i korištenje </w:t>
      </w:r>
      <w:r w:rsidR="00C96774">
        <w:rPr>
          <w:rFonts w:ascii="Century Gothic" w:eastAsia="Times New Roman" w:hAnsi="Century Gothic"/>
          <w:sz w:val="20"/>
          <w:szCs w:val="20"/>
        </w:rPr>
        <w:t>priče sudionika natječaja</w:t>
      </w:r>
      <w:r>
        <w:rPr>
          <w:rFonts w:ascii="Century Gothic" w:eastAsia="Times New Roman" w:hAnsi="Century Gothic"/>
          <w:sz w:val="20"/>
          <w:szCs w:val="20"/>
        </w:rPr>
        <w:t xml:space="preserve"> na društvenim mrežama i web stranici Enter Zagreb sa svrhom promocije i realizacije </w:t>
      </w:r>
      <w:r w:rsidR="00CB00A9">
        <w:rPr>
          <w:rFonts w:ascii="Century Gothic" w:eastAsia="Times New Roman" w:hAnsi="Century Gothic"/>
          <w:sz w:val="20"/>
          <w:szCs w:val="20"/>
        </w:rPr>
        <w:t>N</w:t>
      </w:r>
      <w:r>
        <w:rPr>
          <w:rFonts w:ascii="Century Gothic" w:eastAsia="Times New Roman" w:hAnsi="Century Gothic"/>
          <w:sz w:val="20"/>
          <w:szCs w:val="20"/>
        </w:rPr>
        <w:t>atječaja</w:t>
      </w:r>
    </w:p>
    <w:p w:rsidR="005F5080" w:rsidRDefault="005F5080" w:rsidP="005F5080">
      <w:pPr>
        <w:pStyle w:val="ListParagraph"/>
        <w:numPr>
          <w:ilvl w:val="0"/>
          <w:numId w:val="3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Prosljeđivanje dijela prikupljenih identifikacijskih osobnih podataka ( ime i prezime ) trećoj strani ( </w:t>
      </w:r>
      <w:r w:rsidR="00725F9B">
        <w:rPr>
          <w:rFonts w:ascii="Century Gothic" w:eastAsia="Times New Roman" w:hAnsi="Century Gothic"/>
          <w:sz w:val="20"/>
          <w:szCs w:val="20"/>
        </w:rPr>
        <w:t>S</w:t>
      </w:r>
      <w:r>
        <w:rPr>
          <w:rFonts w:ascii="Century Gothic" w:eastAsia="Times New Roman" w:hAnsi="Century Gothic"/>
          <w:sz w:val="20"/>
          <w:szCs w:val="20"/>
        </w:rPr>
        <w:t>ponzor ) s ciljem realizacije nagrade</w:t>
      </w:r>
    </w:p>
    <w:p w:rsidR="005F5080" w:rsidRDefault="005F5080" w:rsidP="005F5080">
      <w:pPr>
        <w:autoSpaceDE w:val="0"/>
        <w:autoSpaceDN w:val="0"/>
        <w:jc w:val="both"/>
        <w:rPr>
          <w:rFonts w:ascii="Century Gothic" w:eastAsiaTheme="minorHAnsi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Pravna osnova obrade je privola ispitanika, a kategorije osobnih podataka koje se prikupljaju su:   identifikacijski podaci (ime , prezime</w:t>
      </w:r>
      <w:r w:rsidR="00D17C97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 xml:space="preserve">broj mobitela ) te </w:t>
      </w:r>
      <w:r w:rsidR="00691E0C">
        <w:rPr>
          <w:rFonts w:ascii="Century Gothic" w:hAnsi="Century Gothic"/>
          <w:sz w:val="20"/>
          <w:szCs w:val="20"/>
        </w:rPr>
        <w:t>audio</w:t>
      </w:r>
      <w:r w:rsidR="00F83592">
        <w:rPr>
          <w:rFonts w:ascii="Century Gothic" w:hAnsi="Century Gothic"/>
          <w:sz w:val="20"/>
          <w:szCs w:val="20"/>
        </w:rPr>
        <w:t xml:space="preserve"> zapis</w:t>
      </w:r>
      <w:r>
        <w:rPr>
          <w:rFonts w:ascii="Century Gothic" w:hAnsi="Century Gothic"/>
          <w:sz w:val="20"/>
          <w:szCs w:val="20"/>
        </w:rPr>
        <w:t>.</w:t>
      </w: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Prikupljeni osobni podaci sudionika i dobitnika </w:t>
      </w:r>
      <w:r w:rsidR="00CB00A9">
        <w:rPr>
          <w:rFonts w:ascii="Century Gothic" w:hAnsi="Century Gothic"/>
          <w:sz w:val="20"/>
          <w:szCs w:val="20"/>
        </w:rPr>
        <w:t>N</w:t>
      </w:r>
      <w:r>
        <w:rPr>
          <w:rFonts w:ascii="Century Gothic" w:hAnsi="Century Gothic"/>
          <w:sz w:val="20"/>
          <w:szCs w:val="20"/>
        </w:rPr>
        <w:t xml:space="preserve">atječaja će se obrađivati isključivo za gore navedene svrhe. Obrada osobnih podataka dobitnika provodi se za vrijeme trajanja </w:t>
      </w:r>
      <w:r w:rsidR="00CB00A9">
        <w:rPr>
          <w:rFonts w:ascii="Century Gothic" w:hAnsi="Century Gothic"/>
          <w:sz w:val="20"/>
          <w:szCs w:val="20"/>
        </w:rPr>
        <w:t>N</w:t>
      </w:r>
      <w:r>
        <w:rPr>
          <w:rFonts w:ascii="Century Gothic" w:hAnsi="Century Gothic"/>
          <w:sz w:val="20"/>
          <w:szCs w:val="20"/>
        </w:rPr>
        <w:t xml:space="preserve">atječaja odnosno do prestanka </w:t>
      </w:r>
      <w:r w:rsidR="00CB00A9">
        <w:rPr>
          <w:rFonts w:ascii="Century Gothic" w:hAnsi="Century Gothic"/>
          <w:sz w:val="20"/>
          <w:szCs w:val="20"/>
        </w:rPr>
        <w:t>N</w:t>
      </w:r>
      <w:r>
        <w:rPr>
          <w:rFonts w:ascii="Century Gothic" w:hAnsi="Century Gothic"/>
          <w:sz w:val="20"/>
          <w:szCs w:val="20"/>
        </w:rPr>
        <w:t xml:space="preserve">atječaja po bilo kojoj osnovi, kao i naknadno tri mjeseca  nakon realizacije </w:t>
      </w:r>
      <w:r w:rsidR="00CB00A9">
        <w:rPr>
          <w:rFonts w:ascii="Century Gothic" w:hAnsi="Century Gothic"/>
          <w:sz w:val="20"/>
          <w:szCs w:val="20"/>
        </w:rPr>
        <w:t>N</w:t>
      </w:r>
      <w:r>
        <w:rPr>
          <w:rFonts w:ascii="Century Gothic" w:hAnsi="Century Gothic"/>
          <w:sz w:val="20"/>
          <w:szCs w:val="20"/>
        </w:rPr>
        <w:t xml:space="preserve">atječaja ukoliko je tako propisano Pravilnikom i nakon toga će biti obrisani. </w:t>
      </w: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7" w:history="1">
        <w:r>
          <w:rPr>
            <w:rStyle w:val="Hyperlink"/>
            <w:rFonts w:ascii="Century Gothic" w:hAnsi="Century Gothic"/>
            <w:sz w:val="20"/>
            <w:szCs w:val="20"/>
          </w:rPr>
          <w:t>https://enterzagreb.hr/gdpr/</w:t>
        </w:r>
      </w:hyperlink>
      <w:r>
        <w:rPr>
          <w:rStyle w:val="Hyperlink"/>
          <w:rFonts w:ascii="Century Gothic" w:hAnsi="Century Gothic"/>
          <w:sz w:val="20"/>
          <w:szCs w:val="20"/>
        </w:rPr>
        <w:t xml:space="preserve">. </w:t>
      </w: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Davanje osobnih podataka i davanje suglasnosti ( privola ) na obradu je dobrovoljno, a davanje istih predstavlja uvjet nužan za realizaciju nagrade  u ovom </w:t>
      </w:r>
      <w:r w:rsidR="00CB00A9">
        <w:rPr>
          <w:rFonts w:ascii="Century Gothic" w:hAnsi="Century Gothic"/>
          <w:sz w:val="20"/>
          <w:szCs w:val="20"/>
        </w:rPr>
        <w:t>N</w:t>
      </w:r>
      <w:r>
        <w:rPr>
          <w:rFonts w:ascii="Century Gothic" w:hAnsi="Century Gothic"/>
          <w:sz w:val="20"/>
          <w:szCs w:val="20"/>
        </w:rPr>
        <w:t>atječaju.</w:t>
      </w: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Prikupljeni osobni podaci Sudionika/Dobitnika neće se prenositi u treće zemlje (izvan EU), osim ako postoji zakonska obveza ili je dan izričiti pristanak ispitanika. </w:t>
      </w: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Ovim Pravilnikom i izjavom o Privatnosti ( </w:t>
      </w:r>
      <w:hyperlink r:id="rId8" w:history="1">
        <w:r>
          <w:rPr>
            <w:rStyle w:val="Hyperlink"/>
            <w:rFonts w:ascii="Century Gothic" w:hAnsi="Century Gothic"/>
            <w:sz w:val="20"/>
            <w:szCs w:val="20"/>
          </w:rPr>
          <w:t>https://enterzagreb.hr/gdpr/</w:t>
        </w:r>
      </w:hyperlink>
      <w:r>
        <w:rPr>
          <w:rFonts w:ascii="Century Gothic" w:hAnsi="Century Gothic"/>
          <w:sz w:val="20"/>
          <w:szCs w:val="20"/>
        </w:rPr>
        <w:t xml:space="preserve">) upoznajemo Ispitanike ( Sudionike ) o sljedećem: </w:t>
      </w:r>
    </w:p>
    <w:p w:rsidR="005F5080" w:rsidRDefault="005F5080" w:rsidP="005F5080">
      <w:pPr>
        <w:autoSpaceDE w:val="0"/>
        <w:autoSpaceDN w:val="0"/>
        <w:jc w:val="both"/>
        <w:rPr>
          <w:rFonts w:ascii="Century Gothic" w:hAnsi="Century Gothic"/>
          <w:sz w:val="20"/>
          <w:szCs w:val="20"/>
        </w:rPr>
      </w:pPr>
    </w:p>
    <w:p w:rsidR="005F5080" w:rsidRDefault="005F5080" w:rsidP="005F5080">
      <w:pPr>
        <w:pStyle w:val="ListParagraph"/>
        <w:numPr>
          <w:ilvl w:val="0"/>
          <w:numId w:val="4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imaju pravo zatražiti pristup osobnim podacima i ispravak ili brisanje osobnih podataka ili ograničavanje obrade koji se odnose na Sudionika  </w:t>
      </w:r>
    </w:p>
    <w:p w:rsidR="005F5080" w:rsidRDefault="005F5080" w:rsidP="005F5080">
      <w:pPr>
        <w:pStyle w:val="ListParagraph"/>
        <w:numPr>
          <w:ilvl w:val="0"/>
          <w:numId w:val="4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imaju  prava na ulaganje prigovora na obradu takvih podataka  te prava na prenosivost podataka</w:t>
      </w:r>
    </w:p>
    <w:p w:rsidR="005F5080" w:rsidRDefault="005F5080" w:rsidP="005F5080">
      <w:pPr>
        <w:pStyle w:val="ListParagraph"/>
        <w:numPr>
          <w:ilvl w:val="0"/>
          <w:numId w:val="4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imaju mogućnosti opozvati predmetnu danu suglasnost ( privolu )  putem pisanog opoziva dostavljenog na adresu voditelja obrade ili putem elektroničke pošte na:  </w:t>
      </w:r>
      <w:hyperlink r:id="rId9" w:history="1">
        <w:r>
          <w:rPr>
            <w:rStyle w:val="Hyperlink"/>
            <w:rFonts w:ascii="Century Gothic" w:eastAsia="Times New Roman" w:hAnsi="Century Gothic"/>
            <w:sz w:val="20"/>
            <w:szCs w:val="20"/>
          </w:rPr>
          <w:t>sluzbenik@mediatower.hr</w:t>
        </w:r>
      </w:hyperlink>
      <w:r>
        <w:rPr>
          <w:rFonts w:ascii="Century Gothic" w:eastAsia="Times New Roman" w:hAnsi="Century Gothic"/>
          <w:sz w:val="20"/>
          <w:szCs w:val="20"/>
        </w:rPr>
        <w:t xml:space="preserve"> a da to ne utječe na zakonitost obrade koja se temeljila na privoli prije nego što je ona povučena</w:t>
      </w:r>
    </w:p>
    <w:p w:rsidR="005F5080" w:rsidRDefault="005F5080" w:rsidP="005F5080">
      <w:pPr>
        <w:pStyle w:val="ListParagraph"/>
        <w:numPr>
          <w:ilvl w:val="0"/>
          <w:numId w:val="4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imaju pravo  na podnošenje prigovora nadzornom tijelu ( AZOP ).</w:t>
      </w:r>
    </w:p>
    <w:p w:rsidR="005F5080" w:rsidRDefault="005F5080" w:rsidP="005F5080">
      <w:pPr>
        <w:autoSpaceDE w:val="0"/>
        <w:autoSpaceDN w:val="0"/>
        <w:jc w:val="both"/>
        <w:rPr>
          <w:rFonts w:ascii="Century Gothic" w:eastAsiaTheme="minorHAnsi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Prijavom na </w:t>
      </w:r>
      <w:r w:rsidR="005815EF">
        <w:rPr>
          <w:rFonts w:ascii="Century Gothic" w:hAnsi="Century Gothic"/>
          <w:sz w:val="20"/>
          <w:szCs w:val="20"/>
        </w:rPr>
        <w:t xml:space="preserve">Natječaj </w:t>
      </w:r>
      <w:r>
        <w:rPr>
          <w:rFonts w:ascii="Century Gothic" w:hAnsi="Century Gothic"/>
          <w:sz w:val="20"/>
          <w:szCs w:val="20"/>
        </w:rPr>
        <w:t xml:space="preserve">Izjavljujete da ste stariji od 18 godina i da ste u mogućnosti dati suglasnost za obradu osobnih podataka. </w:t>
      </w:r>
    </w:p>
    <w:p w:rsidR="00260C35" w:rsidRDefault="00260C35" w:rsidP="00260C3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1</w:t>
      </w:r>
      <w:r>
        <w:rPr>
          <w:rFonts w:ascii="Century Gothic" w:hAnsi="Century Gothic" w:cs="Century Gothic"/>
          <w:b/>
          <w:bCs/>
          <w:sz w:val="20"/>
          <w:szCs w:val="20"/>
        </w:rPr>
        <w:t>2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U slučaju nastupa okolnosti za koje Priređivač nije odgovoran, odnosno koje nije mogao predvidjeti, otkloniti ili izbjeći (viša sila), Priređivač može privremeno ili trajno prekinuti </w:t>
      </w:r>
      <w:r w:rsidR="00CB00A9">
        <w:rPr>
          <w:rFonts w:ascii="Century Gothic" w:hAnsi="Century Gothic" w:cs="Century Gothic"/>
          <w:bCs/>
          <w:sz w:val="20"/>
          <w:szCs w:val="20"/>
        </w:rPr>
        <w:t>N</w:t>
      </w:r>
      <w:r w:rsidRPr="006450AC">
        <w:rPr>
          <w:rFonts w:ascii="Century Gothic" w:hAnsi="Century Gothic" w:cs="Century Gothic"/>
          <w:bCs/>
          <w:sz w:val="20"/>
          <w:szCs w:val="20"/>
        </w:rPr>
        <w:t>atječaj, te o  tome na odgovarajući način obavijestiti javnost.</w:t>
      </w:r>
    </w:p>
    <w:p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1</w:t>
      </w:r>
      <w:r>
        <w:rPr>
          <w:rFonts w:ascii="Century Gothic" w:hAnsi="Century Gothic" w:cs="Century Gothic"/>
          <w:b/>
          <w:bCs/>
          <w:sz w:val="20"/>
          <w:szCs w:val="20"/>
        </w:rPr>
        <w:t>3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Sudjelovanjem u </w:t>
      </w:r>
      <w:r w:rsidR="00CB00A9">
        <w:rPr>
          <w:rFonts w:ascii="Century Gothic" w:hAnsi="Century Gothic" w:cs="Century Gothic"/>
          <w:bCs/>
          <w:sz w:val="20"/>
          <w:szCs w:val="20"/>
        </w:rPr>
        <w:t>Natječaju</w:t>
      </w:r>
      <w:r w:rsidRPr="006450AC">
        <w:rPr>
          <w:rFonts w:ascii="Century Gothic" w:hAnsi="Century Gothic" w:cs="Century Gothic"/>
          <w:bCs/>
          <w:sz w:val="20"/>
          <w:szCs w:val="20"/>
        </w:rPr>
        <w:t xml:space="preserve"> svaki sudionik prihvaća gore navedena prava i obveze iz ovog </w:t>
      </w:r>
    </w:p>
    <w:p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Pravilnika. U slučaju mogućeg spora utvrđuje se nadležnost Općinskog suda u Zagrebu. 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 1</w:t>
      </w:r>
      <w:r>
        <w:rPr>
          <w:rFonts w:ascii="Century Gothic" w:hAnsi="Century Gothic" w:cs="Century Gothic"/>
          <w:b/>
          <w:bCs/>
          <w:sz w:val="20"/>
          <w:szCs w:val="20"/>
        </w:rPr>
        <w:t>4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:rsidR="00260C35" w:rsidRPr="006450AC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Ovaj Pravilnik stupa na snagu danom objave na web stranici </w:t>
      </w:r>
      <w:hyperlink r:id="rId10" w:history="1">
        <w:r w:rsidR="00D640B8" w:rsidRPr="009B4256">
          <w:rPr>
            <w:rStyle w:val="Hyperlink"/>
            <w:rFonts w:ascii="Century Gothic" w:hAnsi="Century Gothic"/>
            <w:sz w:val="20"/>
            <w:szCs w:val="20"/>
          </w:rPr>
          <w:t>www.enterzagreb.hr</w:t>
        </w:r>
      </w:hyperlink>
      <w:r w:rsidRPr="006450AC">
        <w:rPr>
          <w:rFonts w:ascii="Century Gothic" w:hAnsi="Century Gothic" w:cs="Century Gothic"/>
          <w:bCs/>
          <w:sz w:val="20"/>
          <w:szCs w:val="20"/>
        </w:rPr>
        <w:t xml:space="preserve"> a njegova valjanost traje do ispunjenja svih odredbi predviđenih pojedinim člancima Pravilnika.</w:t>
      </w:r>
    </w:p>
    <w:p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</w:p>
    <w:p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sz w:val="20"/>
          <w:szCs w:val="20"/>
        </w:rPr>
        <w:t xml:space="preserve">U Zagrebu, </w:t>
      </w:r>
      <w:r w:rsidR="00C96774">
        <w:rPr>
          <w:rFonts w:ascii="Century Gothic" w:hAnsi="Century Gothic" w:cs="Century Gothic"/>
          <w:sz w:val="20"/>
          <w:szCs w:val="20"/>
        </w:rPr>
        <w:t>30</w:t>
      </w:r>
      <w:r w:rsidRPr="006450AC">
        <w:rPr>
          <w:rFonts w:ascii="Century Gothic" w:hAnsi="Century Gothic" w:cs="Century Gothic"/>
          <w:sz w:val="20"/>
          <w:szCs w:val="20"/>
        </w:rPr>
        <w:t>.0</w:t>
      </w:r>
      <w:r>
        <w:rPr>
          <w:rFonts w:ascii="Century Gothic" w:hAnsi="Century Gothic" w:cs="Century Gothic"/>
          <w:sz w:val="20"/>
          <w:szCs w:val="20"/>
        </w:rPr>
        <w:t>4</w:t>
      </w:r>
      <w:r w:rsidRPr="006450AC">
        <w:rPr>
          <w:rFonts w:ascii="Century Gothic" w:hAnsi="Century Gothic" w:cs="Century Gothic"/>
          <w:sz w:val="20"/>
          <w:szCs w:val="20"/>
        </w:rPr>
        <w:t>.2019.</w:t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</w:p>
    <w:p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:rsidR="00260C35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  <w:r w:rsidRPr="006450AC">
        <w:rPr>
          <w:rFonts w:ascii="Century Gothic" w:hAnsi="Century Gothic" w:cs="Verdana"/>
          <w:sz w:val="20"/>
          <w:szCs w:val="20"/>
        </w:rPr>
        <w:t xml:space="preserve">ENTER ZAGREB d.o.o. </w:t>
      </w:r>
    </w:p>
    <w:p w:rsidR="00260C35" w:rsidRPr="006450AC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</w:p>
    <w:p w:rsidR="00A1022A" w:rsidRPr="00260C35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  <w:r>
        <w:rPr>
          <w:rFonts w:ascii="Century Gothic" w:hAnsi="Century Gothic" w:cs="Verdana"/>
          <w:sz w:val="20"/>
          <w:szCs w:val="20"/>
        </w:rPr>
        <w:t>Dario Antunović</w:t>
      </w:r>
    </w:p>
    <w:sectPr w:rsidR="00A1022A" w:rsidRPr="00260C35" w:rsidSect="000E148F">
      <w:headerReference w:type="default" r:id="rId11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63D6" w:rsidRDefault="006E63D6" w:rsidP="000E148F">
      <w:r>
        <w:separator/>
      </w:r>
    </w:p>
  </w:endnote>
  <w:endnote w:type="continuationSeparator" w:id="0">
    <w:p w:rsidR="006E63D6" w:rsidRDefault="006E63D6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-Bold">
    <w:altName w:val="Verdana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63D6" w:rsidRDefault="006E63D6" w:rsidP="000E148F">
      <w:r>
        <w:separator/>
      </w:r>
    </w:p>
  </w:footnote>
  <w:footnote w:type="continuationSeparator" w:id="0">
    <w:p w:rsidR="006E63D6" w:rsidRDefault="006E63D6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48F" w:rsidRDefault="000E14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06150"/>
    <w:multiLevelType w:val="hybridMultilevel"/>
    <w:tmpl w:val="F46C7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649B3"/>
    <w:rsid w:val="00083FD7"/>
    <w:rsid w:val="000E148F"/>
    <w:rsid w:val="000F0C27"/>
    <w:rsid w:val="00123807"/>
    <w:rsid w:val="001F0D1B"/>
    <w:rsid w:val="002341A7"/>
    <w:rsid w:val="00260C35"/>
    <w:rsid w:val="002D643F"/>
    <w:rsid w:val="00322A15"/>
    <w:rsid w:val="00344858"/>
    <w:rsid w:val="003937D0"/>
    <w:rsid w:val="00544E24"/>
    <w:rsid w:val="005815EF"/>
    <w:rsid w:val="005F5080"/>
    <w:rsid w:val="00675F01"/>
    <w:rsid w:val="00685BB8"/>
    <w:rsid w:val="00691E0C"/>
    <w:rsid w:val="006E63D6"/>
    <w:rsid w:val="007230DD"/>
    <w:rsid w:val="00725F9B"/>
    <w:rsid w:val="0074290D"/>
    <w:rsid w:val="007434EE"/>
    <w:rsid w:val="00754A01"/>
    <w:rsid w:val="007928F6"/>
    <w:rsid w:val="007B16C7"/>
    <w:rsid w:val="0081297D"/>
    <w:rsid w:val="00840347"/>
    <w:rsid w:val="008E1563"/>
    <w:rsid w:val="009B0CAB"/>
    <w:rsid w:val="00A100E8"/>
    <w:rsid w:val="00A11D1D"/>
    <w:rsid w:val="00A1668C"/>
    <w:rsid w:val="00A44A13"/>
    <w:rsid w:val="00A95455"/>
    <w:rsid w:val="00AC4786"/>
    <w:rsid w:val="00B24492"/>
    <w:rsid w:val="00B27783"/>
    <w:rsid w:val="00BB4CFE"/>
    <w:rsid w:val="00C153B3"/>
    <w:rsid w:val="00C77965"/>
    <w:rsid w:val="00C911C8"/>
    <w:rsid w:val="00C96774"/>
    <w:rsid w:val="00CA0D54"/>
    <w:rsid w:val="00CB00A9"/>
    <w:rsid w:val="00CE5606"/>
    <w:rsid w:val="00CF05D6"/>
    <w:rsid w:val="00D10E36"/>
    <w:rsid w:val="00D17C97"/>
    <w:rsid w:val="00D640B8"/>
    <w:rsid w:val="00DA2B5A"/>
    <w:rsid w:val="00DA3FDA"/>
    <w:rsid w:val="00E646B5"/>
    <w:rsid w:val="00EA1BDE"/>
    <w:rsid w:val="00EE0692"/>
    <w:rsid w:val="00F2193E"/>
    <w:rsid w:val="00F67504"/>
    <w:rsid w:val="00F83592"/>
    <w:rsid w:val="00FB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99F01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48F"/>
  </w:style>
  <w:style w:type="paragraph" w:styleId="Footer">
    <w:name w:val="footer"/>
    <w:basedOn w:val="Normal"/>
    <w:link w:val="Foot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48F"/>
  </w:style>
  <w:style w:type="character" w:styleId="Hyperlink">
    <w:name w:val="Hyperlink"/>
    <w:basedOn w:val="DefaultParagraphFont"/>
    <w:uiPriority w:val="99"/>
    <w:unhideWhenUsed/>
    <w:rsid w:val="00260C3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0C3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40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zagreb.hr/gdp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nterzagreb.hr/gdp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nterzagreb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luzbenik@mediatower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1111</Words>
  <Characters>6334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Ksenija Schmidtbauer</cp:lastModifiedBy>
  <cp:revision>27</cp:revision>
  <dcterms:created xsi:type="dcterms:W3CDTF">2019-04-30T09:50:00Z</dcterms:created>
  <dcterms:modified xsi:type="dcterms:W3CDTF">2019-05-02T13:28:00Z</dcterms:modified>
</cp:coreProperties>
</file>