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ENTER ZAGREB d.o.o., Avenija V. Holjevca 29, Zagreb, OIB: 60299905912, objavljuje Pravila sudjelovanja u nagradno</w:t>
      </w:r>
      <w:r>
        <w:rPr>
          <w:rFonts w:ascii="Century Gothic" w:hAnsi="Century Gothic" w:cs="Century Gothic"/>
          <w:b/>
          <w:bCs/>
          <w:sz w:val="18"/>
          <w:szCs w:val="18"/>
        </w:rPr>
        <w:t>m natječaju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 "</w:t>
      </w:r>
      <w:r w:rsidR="001572CC">
        <w:rPr>
          <w:rFonts w:ascii="Century Gothic" w:hAnsi="Century Gothic" w:cs="Verdana-Bold"/>
          <w:b/>
          <w:bCs/>
          <w:sz w:val="18"/>
          <w:szCs w:val="18"/>
          <w:lang w:eastAsia="en-US"/>
        </w:rPr>
        <w:t>Brzih 30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"</w:t>
      </w:r>
      <w:r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1.</w:t>
      </w:r>
    </w:p>
    <w:p w:rsidR="00AE5685" w:rsidRPr="002A695A" w:rsidRDefault="00AE5685" w:rsidP="00AE5685">
      <w:pPr>
        <w:autoSpaceDE w:val="0"/>
        <w:autoSpaceDN w:val="0"/>
        <w:adjustRightInd w:val="0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Priređivač </w:t>
      </w:r>
      <w:r>
        <w:rPr>
          <w:rFonts w:ascii="Century Gothic" w:hAnsi="Century Gothic" w:cs="Century Gothic"/>
          <w:sz w:val="18"/>
          <w:szCs w:val="18"/>
        </w:rPr>
        <w:t>n</w:t>
      </w:r>
      <w:r w:rsidRPr="002A695A">
        <w:rPr>
          <w:rFonts w:ascii="Century Gothic" w:hAnsi="Century Gothic" w:cs="Century Gothic"/>
          <w:sz w:val="18"/>
          <w:szCs w:val="18"/>
        </w:rPr>
        <w:t>agradn</w:t>
      </w:r>
      <w:r>
        <w:rPr>
          <w:rFonts w:ascii="Century Gothic" w:hAnsi="Century Gothic" w:cs="Century Gothic"/>
          <w:sz w:val="18"/>
          <w:szCs w:val="18"/>
        </w:rPr>
        <w:t>og natječaja</w:t>
      </w:r>
      <w:r w:rsidRPr="002A695A">
        <w:rPr>
          <w:rFonts w:ascii="Century Gothic" w:hAnsi="Century Gothic" w:cs="Century Gothic"/>
          <w:sz w:val="18"/>
          <w:szCs w:val="18"/>
        </w:rPr>
        <w:t xml:space="preserve"> je ENTER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ZAGREB d.o.o., Avenija V. Holjevca 29, Zagreb, OIB: 60299905912 (dalje u tekstu: Priređivač), a ist</w:t>
      </w:r>
      <w:r>
        <w:rPr>
          <w:rFonts w:ascii="Century Gothic" w:hAnsi="Century Gothic" w:cs="Century Gothic"/>
          <w:sz w:val="18"/>
          <w:szCs w:val="18"/>
        </w:rPr>
        <w:t>i</w:t>
      </w:r>
      <w:r w:rsidRPr="002A695A">
        <w:rPr>
          <w:rFonts w:ascii="Century Gothic" w:hAnsi="Century Gothic" w:cs="Century Gothic"/>
          <w:sz w:val="18"/>
          <w:szCs w:val="18"/>
        </w:rPr>
        <w:t xml:space="preserve"> će se odvijati u programu radija</w:t>
      </w:r>
      <w:r w:rsidRPr="002A695A">
        <w:rPr>
          <w:rFonts w:ascii="Century Gothic" w:hAnsi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Enter Zagreb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sz w:val="18"/>
          <w:szCs w:val="18"/>
        </w:rPr>
        <w:t xml:space="preserve">za potrebe promocije radija i </w:t>
      </w:r>
      <w:r>
        <w:rPr>
          <w:rFonts w:ascii="Century Gothic" w:hAnsi="Century Gothic" w:cs="Century Gothic"/>
          <w:sz w:val="18"/>
          <w:szCs w:val="18"/>
        </w:rPr>
        <w:t>s</w:t>
      </w:r>
      <w:r w:rsidRPr="00011EF6">
        <w:rPr>
          <w:rFonts w:ascii="Century Gothic" w:hAnsi="Century Gothic" w:cs="Century Gothic"/>
          <w:sz w:val="18"/>
          <w:szCs w:val="18"/>
        </w:rPr>
        <w:t xml:space="preserve">ponzora </w:t>
      </w:r>
      <w:r w:rsidR="001572CC" w:rsidRPr="001572CC">
        <w:rPr>
          <w:rFonts w:ascii="Century Gothic" w:hAnsi="Century Gothic" w:cs="Century Gothic"/>
          <w:sz w:val="18"/>
          <w:szCs w:val="18"/>
        </w:rPr>
        <w:t>Designer Outlet Croatia</w:t>
      </w:r>
      <w:r>
        <w:rPr>
          <w:rFonts w:ascii="Century Gothic" w:hAnsi="Century Gothic" w:cs="Century Gothic"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2.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4A5033">
        <w:rPr>
          <w:rFonts w:ascii="Century Gothic" w:hAnsi="Century Gothic" w:cs="Century Gothic"/>
          <w:sz w:val="18"/>
          <w:szCs w:val="18"/>
        </w:rPr>
        <w:t xml:space="preserve">Ovim Pravilima (dalje u tekstu: Pravila), Priređivač definira pravila sudjelovanja i osvajanja nagrada u Nagradnom </w:t>
      </w:r>
      <w:r>
        <w:rPr>
          <w:rFonts w:ascii="Century Gothic" w:hAnsi="Century Gothic" w:cs="Century Gothic"/>
          <w:sz w:val="18"/>
          <w:szCs w:val="18"/>
        </w:rPr>
        <w:t>n</w:t>
      </w:r>
      <w:r w:rsidRPr="004A5033">
        <w:rPr>
          <w:rFonts w:ascii="Century Gothic" w:hAnsi="Century Gothic" w:cs="Century Gothic"/>
          <w:sz w:val="18"/>
          <w:szCs w:val="18"/>
        </w:rPr>
        <w:t>atječaju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“</w:t>
      </w:r>
      <w:r w:rsidR="001572CC">
        <w:rPr>
          <w:rFonts w:ascii="Century Gothic" w:hAnsi="Century Gothic" w:cs="Century Gothic"/>
          <w:sz w:val="18"/>
          <w:szCs w:val="18"/>
        </w:rPr>
        <w:t>Brzih 30</w:t>
      </w:r>
      <w:r>
        <w:rPr>
          <w:rFonts w:ascii="Century Gothic" w:hAnsi="Century Gothic" w:cs="Century Gothic"/>
          <w:sz w:val="18"/>
          <w:szCs w:val="18"/>
        </w:rPr>
        <w:t>“</w:t>
      </w:r>
      <w:r w:rsidRPr="002A695A">
        <w:rPr>
          <w:rFonts w:ascii="Century Gothic" w:hAnsi="Century Gothic" w:cs="Century Gothic"/>
          <w:sz w:val="18"/>
          <w:szCs w:val="18"/>
        </w:rPr>
        <w:t xml:space="preserve"> (dalje u tekstu: </w:t>
      </w:r>
      <w:r>
        <w:rPr>
          <w:rFonts w:ascii="Century Gothic" w:hAnsi="Century Gothic" w:cs="Century Gothic"/>
          <w:sz w:val="18"/>
          <w:szCs w:val="18"/>
        </w:rPr>
        <w:t>Natječaj</w:t>
      </w:r>
      <w:r w:rsidRPr="002A695A">
        <w:rPr>
          <w:rFonts w:ascii="Century Gothic" w:hAnsi="Century Gothic" w:cs="Century Gothic"/>
          <w:sz w:val="18"/>
          <w:szCs w:val="18"/>
        </w:rPr>
        <w:t>).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3.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Svrha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je ostvarivanje promidžbenih učinaka za radio </w:t>
      </w:r>
      <w:r>
        <w:rPr>
          <w:rFonts w:ascii="Century Gothic" w:hAnsi="Century Gothic" w:cs="Century Gothic"/>
          <w:bCs/>
          <w:sz w:val="18"/>
          <w:szCs w:val="18"/>
        </w:rPr>
        <w:t>i Sponzora</w:t>
      </w:r>
      <w:r w:rsidRPr="002A695A">
        <w:rPr>
          <w:rFonts w:ascii="Century Gothic" w:hAnsi="Century Gothic" w:cs="Century Gothic"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4.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Verdana-Bold"/>
          <w:bCs/>
          <w:sz w:val="18"/>
          <w:szCs w:val="18"/>
        </w:rPr>
        <w:t>Natječaj</w:t>
      </w:r>
      <w:r w:rsidRPr="002A695A">
        <w:rPr>
          <w:rFonts w:ascii="Century Gothic" w:hAnsi="Century Gothic" w:cs="Verdana-Bold"/>
          <w:bCs/>
          <w:sz w:val="18"/>
          <w:szCs w:val="18"/>
        </w:rPr>
        <w:t xml:space="preserve"> se realizira 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od ponedjeljka </w:t>
      </w:r>
      <w:r w:rsidR="001572CC">
        <w:rPr>
          <w:rFonts w:ascii="Century Gothic" w:hAnsi="Century Gothic" w:cs="Verdana-Bold"/>
          <w:bCs/>
          <w:sz w:val="18"/>
          <w:szCs w:val="18"/>
        </w:rPr>
        <w:t>03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1572CC">
        <w:rPr>
          <w:rFonts w:ascii="Century Gothic" w:hAnsi="Century Gothic" w:cs="Verdana-Bold"/>
          <w:bCs/>
          <w:sz w:val="18"/>
          <w:szCs w:val="18"/>
        </w:rPr>
        <w:t>svibnja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 do petka </w:t>
      </w:r>
      <w:r w:rsidR="001572CC">
        <w:rPr>
          <w:rFonts w:ascii="Century Gothic" w:hAnsi="Century Gothic" w:cs="Verdana-Bold"/>
          <w:bCs/>
          <w:sz w:val="18"/>
          <w:szCs w:val="18"/>
        </w:rPr>
        <w:t>07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1572CC">
        <w:rPr>
          <w:rFonts w:ascii="Century Gothic" w:hAnsi="Century Gothic" w:cs="Verdana-Bold"/>
          <w:bCs/>
          <w:sz w:val="18"/>
          <w:szCs w:val="18"/>
        </w:rPr>
        <w:t>svibnja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 2021. godine.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5.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Verdana"/>
          <w:sz w:val="18"/>
          <w:szCs w:val="18"/>
        </w:rPr>
        <w:t>Ovim Pravilima se osigurava ravnopravnost svih sudionika i jednaka mogućnost za dobitak nakon ispunjavanja uvjeta propisanih ovim Pravilima.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6.</w:t>
      </w:r>
    </w:p>
    <w:p w:rsidR="00AE5685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4F0216">
        <w:rPr>
          <w:rFonts w:ascii="Century Gothic" w:hAnsi="Century Gothic" w:cs="Verdana"/>
          <w:sz w:val="18"/>
          <w:szCs w:val="18"/>
        </w:rPr>
        <w:t xml:space="preserve">Pravo sudjelovanja u Natječaju imaju svi </w:t>
      </w:r>
      <w:r>
        <w:rPr>
          <w:rFonts w:ascii="Century Gothic" w:hAnsi="Century Gothic" w:cs="Verdana"/>
          <w:sz w:val="18"/>
          <w:szCs w:val="18"/>
        </w:rPr>
        <w:t xml:space="preserve">punoljetni </w:t>
      </w:r>
      <w:r w:rsidRPr="004F0216">
        <w:rPr>
          <w:rFonts w:ascii="Century Gothic" w:hAnsi="Century Gothic" w:cs="Verdana"/>
          <w:sz w:val="18"/>
          <w:szCs w:val="18"/>
        </w:rPr>
        <w:t>državljani Republike Hrvatske, a nemaju djelatnici</w:t>
      </w:r>
      <w:r>
        <w:rPr>
          <w:rFonts w:ascii="Century Gothic" w:hAnsi="Century Gothic" w:cs="Verdana"/>
          <w:sz w:val="18"/>
          <w:szCs w:val="18"/>
        </w:rPr>
        <w:t xml:space="preserve"> društva</w:t>
      </w:r>
      <w:r w:rsidRPr="004F0216">
        <w:rPr>
          <w:rFonts w:ascii="Century Gothic" w:hAnsi="Century Gothic" w:cs="Verdana"/>
          <w:sz w:val="18"/>
          <w:szCs w:val="18"/>
        </w:rPr>
        <w:t xml:space="preserve">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d.o.o., radija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i vezanih kompanija, stalni suradnici i članovi njihovih užih obitelji. Jedna osoba može osvojiti samo jednu nagradu.</w:t>
      </w:r>
      <w:r>
        <w:rPr>
          <w:rFonts w:ascii="Century Gothic" w:hAnsi="Century Gothic" w:cs="Verdana"/>
          <w:sz w:val="18"/>
          <w:szCs w:val="18"/>
        </w:rPr>
        <w:t xml:space="preserve"> 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Članak 7. </w:t>
      </w:r>
    </w:p>
    <w:p w:rsidR="00A846CF" w:rsidRPr="00A846CF" w:rsidRDefault="00AE5685" w:rsidP="00A846C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754679">
        <w:rPr>
          <w:rFonts w:ascii="Century Gothic" w:hAnsi="Century Gothic" w:cs="Century Gothic"/>
          <w:bCs/>
          <w:sz w:val="18"/>
          <w:szCs w:val="18"/>
        </w:rPr>
        <w:t xml:space="preserve">Natječaj se realizira na način da pozivamo slušatelje da se </w:t>
      </w:r>
      <w:r w:rsidR="00B86F6A">
        <w:rPr>
          <w:rFonts w:ascii="Century Gothic" w:hAnsi="Century Gothic" w:cs="Century Gothic"/>
          <w:bCs/>
          <w:sz w:val="18"/>
          <w:szCs w:val="18"/>
        </w:rPr>
        <w:t xml:space="preserve">nakon našeg znaka </w:t>
      </w:r>
      <w:r w:rsidRPr="00754679">
        <w:rPr>
          <w:rFonts w:ascii="Century Gothic" w:hAnsi="Century Gothic" w:cs="Century Gothic"/>
          <w:bCs/>
          <w:sz w:val="18"/>
          <w:szCs w:val="18"/>
        </w:rPr>
        <w:t xml:space="preserve">jave na </w:t>
      </w:r>
      <w:proofErr w:type="spellStart"/>
      <w:r w:rsidRPr="00754679">
        <w:rPr>
          <w:rFonts w:ascii="Century Gothic" w:hAnsi="Century Gothic" w:cs="Century Gothic"/>
          <w:bCs/>
          <w:sz w:val="18"/>
          <w:szCs w:val="18"/>
        </w:rPr>
        <w:t>Enterov</w:t>
      </w:r>
      <w:proofErr w:type="spellEnd"/>
      <w:r w:rsidRPr="00754679">
        <w:rPr>
          <w:rFonts w:ascii="Century Gothic" w:hAnsi="Century Gothic" w:cs="Century Gothic"/>
          <w:bCs/>
          <w:sz w:val="18"/>
          <w:szCs w:val="18"/>
        </w:rPr>
        <w:t xml:space="preserve"> </w:t>
      </w:r>
      <w:proofErr w:type="spellStart"/>
      <w:r w:rsidRPr="00754679">
        <w:rPr>
          <w:rFonts w:ascii="Century Gothic" w:hAnsi="Century Gothic" w:cs="Century Gothic"/>
          <w:bCs/>
          <w:sz w:val="18"/>
          <w:szCs w:val="18"/>
        </w:rPr>
        <w:t>WhatsApp</w:t>
      </w:r>
      <w:proofErr w:type="spellEnd"/>
      <w:r w:rsidRPr="00754679">
        <w:rPr>
          <w:rFonts w:ascii="Century Gothic" w:hAnsi="Century Gothic" w:cs="Century Gothic"/>
          <w:bCs/>
          <w:sz w:val="18"/>
          <w:szCs w:val="18"/>
        </w:rPr>
        <w:t xml:space="preserve"> (099 7979 999)</w:t>
      </w:r>
      <w:r w:rsidR="00B86F6A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B86F6A" w:rsidRPr="00B86F6A">
        <w:rPr>
          <w:rFonts w:ascii="Century Gothic" w:hAnsi="Century Gothic" w:cs="Century Gothic"/>
          <w:bCs/>
          <w:sz w:val="18"/>
          <w:szCs w:val="18"/>
        </w:rPr>
        <w:t>s imenom</w:t>
      </w:r>
      <w:r w:rsidR="00EB4C48">
        <w:rPr>
          <w:rFonts w:ascii="Century Gothic" w:hAnsi="Century Gothic" w:cs="Century Gothic"/>
          <w:bCs/>
          <w:sz w:val="18"/>
          <w:szCs w:val="18"/>
        </w:rPr>
        <w:t xml:space="preserve"> i </w:t>
      </w:r>
      <w:bookmarkStart w:id="0" w:name="_GoBack"/>
      <w:bookmarkEnd w:id="0"/>
      <w:r w:rsidR="00B86F6A" w:rsidRPr="00B86F6A">
        <w:rPr>
          <w:rFonts w:ascii="Century Gothic" w:hAnsi="Century Gothic" w:cs="Century Gothic"/>
          <w:bCs/>
          <w:sz w:val="18"/>
          <w:szCs w:val="18"/>
        </w:rPr>
        <w:t>prezimenom</w:t>
      </w:r>
      <w:r w:rsidR="00B86F6A">
        <w:rPr>
          <w:rFonts w:ascii="Century Gothic" w:hAnsi="Century Gothic" w:cs="Century Gothic"/>
          <w:bCs/>
          <w:sz w:val="18"/>
          <w:szCs w:val="18"/>
        </w:rPr>
        <w:t xml:space="preserve">. Slušatelj koji se prvi javio </w:t>
      </w:r>
      <w:r w:rsidR="00A846CF">
        <w:rPr>
          <w:rFonts w:ascii="Century Gothic" w:hAnsi="Century Gothic" w:cs="Century Gothic"/>
          <w:bCs/>
          <w:sz w:val="18"/>
          <w:szCs w:val="18"/>
        </w:rPr>
        <w:t xml:space="preserve">sudjeluje </w:t>
      </w:r>
      <w:r w:rsidR="00B86F6A" w:rsidRPr="00B86F6A">
        <w:rPr>
          <w:rFonts w:ascii="Century Gothic" w:hAnsi="Century Gothic" w:cs="Century Gothic"/>
          <w:bCs/>
          <w:sz w:val="18"/>
          <w:szCs w:val="18"/>
        </w:rPr>
        <w:t xml:space="preserve">uživo </w:t>
      </w:r>
      <w:r w:rsidR="00A846CF">
        <w:rPr>
          <w:rFonts w:ascii="Century Gothic" w:hAnsi="Century Gothic" w:cs="Century Gothic"/>
          <w:bCs/>
          <w:sz w:val="18"/>
          <w:szCs w:val="18"/>
        </w:rPr>
        <w:t>u igri.</w:t>
      </w:r>
      <w:r w:rsidR="00B86F6A" w:rsidRPr="00B86F6A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A846CF" w:rsidRPr="00A846CF">
        <w:rPr>
          <w:rFonts w:ascii="Century Gothic" w:hAnsi="Century Gothic" w:cs="Century Gothic"/>
          <w:bCs/>
          <w:sz w:val="18"/>
          <w:szCs w:val="18"/>
        </w:rPr>
        <w:t>Tada mu u eteru unutar 15 sekundi puštamo 30 brzo pročitanih i međusobno nepovezanih pojmova, nakon čega on ima svojih 15 sekundi unutar kojih treba ponoviti što više pojmova koje je čuo. Prva četiri dana</w:t>
      </w:r>
      <w:r w:rsidR="00A846CF">
        <w:rPr>
          <w:rFonts w:ascii="Century Gothic" w:hAnsi="Century Gothic" w:cs="Century Gothic"/>
          <w:bCs/>
          <w:sz w:val="18"/>
          <w:szCs w:val="18"/>
        </w:rPr>
        <w:t xml:space="preserve"> (od ponedjeljka 3. svibnja do četvrtka 06. svibnja) </w:t>
      </w:r>
      <w:r w:rsidR="00A846CF" w:rsidRPr="00A846CF">
        <w:rPr>
          <w:rFonts w:ascii="Century Gothic" w:hAnsi="Century Gothic" w:cs="Century Gothic"/>
          <w:bCs/>
          <w:sz w:val="18"/>
          <w:szCs w:val="18"/>
        </w:rPr>
        <w:t>svakog dana imamo maksimalno dvije igre, a svakom slušatelju bilježimo koliko je pojmova zapamtio.</w:t>
      </w:r>
    </w:p>
    <w:p w:rsidR="00B86F6A" w:rsidRDefault="00A846CF" w:rsidP="00A846C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A846CF">
        <w:rPr>
          <w:rFonts w:ascii="Century Gothic" w:hAnsi="Century Gothic" w:cs="Century Gothic"/>
          <w:bCs/>
          <w:sz w:val="18"/>
          <w:szCs w:val="18"/>
        </w:rPr>
        <w:t>Po isteku ta četiri dana, dva slušatelja s najvećim brojem bodova (točno ponovljenih riječi u zadanom vremenu) idu u finale.</w:t>
      </w:r>
    </w:p>
    <w:p w:rsidR="00A846CF" w:rsidRDefault="00A846CF" w:rsidP="00A846CF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:rsidR="00A846CF" w:rsidRDefault="00A846CF" w:rsidP="00A846C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A846CF">
        <w:rPr>
          <w:rFonts w:ascii="Century Gothic" w:hAnsi="Century Gothic" w:cs="Century Gothic"/>
          <w:bCs/>
          <w:sz w:val="18"/>
          <w:szCs w:val="18"/>
        </w:rPr>
        <w:t>F</w:t>
      </w:r>
      <w:r>
        <w:rPr>
          <w:rFonts w:ascii="Century Gothic" w:hAnsi="Century Gothic" w:cs="Century Gothic"/>
          <w:bCs/>
          <w:sz w:val="18"/>
          <w:szCs w:val="18"/>
        </w:rPr>
        <w:t>inale se održava u petak 07. svibnja 2021. godine</w:t>
      </w:r>
      <w:r w:rsidR="00B95290">
        <w:rPr>
          <w:rFonts w:ascii="Century Gothic" w:hAnsi="Century Gothic" w:cs="Century Gothic"/>
          <w:bCs/>
          <w:sz w:val="18"/>
          <w:szCs w:val="18"/>
        </w:rPr>
        <w:t xml:space="preserve">, kada </w:t>
      </w:r>
      <w:proofErr w:type="spellStart"/>
      <w:r w:rsidRPr="00A846CF">
        <w:rPr>
          <w:rFonts w:ascii="Century Gothic" w:hAnsi="Century Gothic" w:cs="Century Gothic"/>
          <w:bCs/>
          <w:sz w:val="18"/>
          <w:szCs w:val="18"/>
        </w:rPr>
        <w:t>Enterov</w:t>
      </w:r>
      <w:proofErr w:type="spellEnd"/>
      <w:r w:rsidRPr="00A846CF">
        <w:rPr>
          <w:rFonts w:ascii="Century Gothic" w:hAnsi="Century Gothic" w:cs="Century Gothic"/>
          <w:bCs/>
          <w:sz w:val="18"/>
          <w:szCs w:val="18"/>
        </w:rPr>
        <w:t xml:space="preserve"> DJ i dva finalista dolaze u Designer Outlet Croatia, gdje se bore za glavnu nagradu – </w:t>
      </w:r>
      <w:proofErr w:type="spellStart"/>
      <w:r w:rsidRPr="00A846CF">
        <w:rPr>
          <w:rFonts w:ascii="Century Gothic" w:hAnsi="Century Gothic" w:cs="Century Gothic"/>
          <w:bCs/>
          <w:sz w:val="18"/>
          <w:szCs w:val="18"/>
        </w:rPr>
        <w:t>shopping</w:t>
      </w:r>
      <w:proofErr w:type="spellEnd"/>
      <w:r w:rsidRPr="00A846CF">
        <w:rPr>
          <w:rFonts w:ascii="Century Gothic" w:hAnsi="Century Gothic" w:cs="Century Gothic"/>
          <w:bCs/>
          <w:sz w:val="18"/>
          <w:szCs w:val="18"/>
        </w:rPr>
        <w:t xml:space="preserve"> u vrijednosti 2.000 kuna.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A846CF">
        <w:rPr>
          <w:rFonts w:ascii="Century Gothic" w:hAnsi="Century Gothic" w:cs="Century Gothic"/>
          <w:bCs/>
          <w:sz w:val="18"/>
          <w:szCs w:val="18"/>
        </w:rPr>
        <w:t xml:space="preserve">U pet sportskih trgovina u DOC-u sakrit ćemo slova našeg radija: E, N, T, E i R. 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A846CF">
        <w:rPr>
          <w:rFonts w:ascii="Century Gothic" w:hAnsi="Century Gothic" w:cs="Century Gothic"/>
          <w:bCs/>
          <w:sz w:val="18"/>
          <w:szCs w:val="18"/>
        </w:rPr>
        <w:t>Slušatelji kreću na naš znak i natječu se u brzom prikupljanju svih slova.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A846CF">
        <w:rPr>
          <w:rFonts w:ascii="Century Gothic" w:hAnsi="Century Gothic" w:cs="Century Gothic"/>
          <w:bCs/>
          <w:sz w:val="18"/>
          <w:szCs w:val="18"/>
        </w:rPr>
        <w:t>Onaj koji ih prvi donese natrag (odnosno skupi cijelu riječ), osvaja glavnu nagradu od 2.000 kuna u poklon-bonovima DOC-a.</w:t>
      </w:r>
    </w:p>
    <w:p w:rsidR="00A846CF" w:rsidRPr="00A846CF" w:rsidRDefault="00A846CF" w:rsidP="00A846CF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:rsidR="00A846CF" w:rsidRPr="00A846CF" w:rsidRDefault="00A846CF" w:rsidP="00A846C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A846CF">
        <w:rPr>
          <w:rFonts w:ascii="Century Gothic" w:hAnsi="Century Gothic" w:cs="Century Gothic"/>
          <w:bCs/>
          <w:sz w:val="18"/>
          <w:szCs w:val="18"/>
        </w:rPr>
        <w:t>Drugoplasirani osvaja utješnu nagradu</w:t>
      </w:r>
      <w:r w:rsidR="00B95290">
        <w:rPr>
          <w:rFonts w:ascii="Century Gothic" w:hAnsi="Century Gothic" w:cs="Century Gothic"/>
          <w:bCs/>
          <w:sz w:val="18"/>
          <w:szCs w:val="18"/>
        </w:rPr>
        <w:t xml:space="preserve">: </w:t>
      </w:r>
      <w:r w:rsidRPr="00A846CF">
        <w:rPr>
          <w:rFonts w:ascii="Century Gothic" w:hAnsi="Century Gothic" w:cs="Century Gothic"/>
          <w:bCs/>
          <w:sz w:val="18"/>
          <w:szCs w:val="18"/>
        </w:rPr>
        <w:t>500</w:t>
      </w:r>
      <w:r>
        <w:rPr>
          <w:rFonts w:ascii="Century Gothic" w:hAnsi="Century Gothic" w:cs="Century Gothic"/>
          <w:bCs/>
          <w:sz w:val="18"/>
          <w:szCs w:val="18"/>
        </w:rPr>
        <w:t>,00</w:t>
      </w:r>
      <w:r w:rsidRPr="00A846CF">
        <w:rPr>
          <w:rFonts w:ascii="Century Gothic" w:hAnsi="Century Gothic" w:cs="Century Gothic"/>
          <w:bCs/>
          <w:sz w:val="18"/>
          <w:szCs w:val="18"/>
        </w:rPr>
        <w:t xml:space="preserve"> kuna u poklon-bonovima u DOC-u.</w:t>
      </w:r>
    </w:p>
    <w:p w:rsidR="00A846CF" w:rsidRPr="00A846CF" w:rsidRDefault="00A846CF" w:rsidP="00A846CF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:rsidR="00A846CF" w:rsidRDefault="00A846CF" w:rsidP="00A846CF">
      <w:pPr>
        <w:jc w:val="both"/>
        <w:rPr>
          <w:rFonts w:ascii="Century Gothic" w:hAnsi="Century Gothic" w:cs="Century Gothic"/>
          <w:bCs/>
          <w:sz w:val="18"/>
          <w:szCs w:val="18"/>
        </w:rPr>
      </w:pPr>
      <w:r>
        <w:rPr>
          <w:rFonts w:ascii="Century Gothic" w:hAnsi="Century Gothic" w:cs="Century Gothic"/>
          <w:bCs/>
          <w:sz w:val="18"/>
          <w:szCs w:val="18"/>
        </w:rPr>
        <w:t>Finale će biti snimljeno na videu</w:t>
      </w:r>
      <w:r w:rsidRPr="00A846CF">
        <w:rPr>
          <w:rFonts w:ascii="Century Gothic" w:hAnsi="Century Gothic" w:cs="Century Gothic"/>
          <w:bCs/>
          <w:sz w:val="18"/>
          <w:szCs w:val="18"/>
        </w:rPr>
        <w:t xml:space="preserve"> koji će se objaviti na </w:t>
      </w:r>
      <w:proofErr w:type="spellStart"/>
      <w:r w:rsidRPr="00A846CF">
        <w:rPr>
          <w:rFonts w:ascii="Century Gothic" w:hAnsi="Century Gothic" w:cs="Century Gothic"/>
          <w:bCs/>
          <w:sz w:val="18"/>
          <w:szCs w:val="18"/>
        </w:rPr>
        <w:t>Enterovim</w:t>
      </w:r>
      <w:proofErr w:type="spellEnd"/>
      <w:r w:rsidRPr="00A846CF">
        <w:rPr>
          <w:rFonts w:ascii="Century Gothic" w:hAnsi="Century Gothic" w:cs="Century Gothic"/>
          <w:bCs/>
          <w:sz w:val="18"/>
          <w:szCs w:val="18"/>
        </w:rPr>
        <w:t xml:space="preserve"> društvenim mrežama.</w:t>
      </w:r>
    </w:p>
    <w:p w:rsidR="00B86F6A" w:rsidRPr="00974678" w:rsidRDefault="00B86F6A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:rsidR="00AE5685" w:rsidRPr="000D38CE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8.</w:t>
      </w:r>
    </w:p>
    <w:p w:rsidR="00AE5685" w:rsidRPr="00011EF6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>Nagrad</w:t>
      </w:r>
      <w:r>
        <w:rPr>
          <w:rFonts w:ascii="Century Gothic" w:hAnsi="Century Gothic" w:cs="Century Gothic"/>
          <w:sz w:val="18"/>
          <w:szCs w:val="18"/>
        </w:rPr>
        <w:t>u</w:t>
      </w:r>
      <w:r w:rsidRPr="002A695A">
        <w:rPr>
          <w:rFonts w:ascii="Century Gothic" w:hAnsi="Century Gothic" w:cs="Century Gothic"/>
          <w:sz w:val="18"/>
          <w:szCs w:val="18"/>
        </w:rPr>
        <w:t xml:space="preserve"> dobitni</w:t>
      </w:r>
      <w:r>
        <w:rPr>
          <w:rFonts w:ascii="Century Gothic" w:hAnsi="Century Gothic" w:cs="Century Gothic"/>
          <w:sz w:val="18"/>
          <w:szCs w:val="18"/>
        </w:rPr>
        <w:t>k preuzima</w:t>
      </w:r>
      <w:r w:rsidRPr="002A695A">
        <w:rPr>
          <w:rFonts w:ascii="Century Gothic" w:hAnsi="Century Gothic" w:cs="Century Gothic"/>
          <w:sz w:val="18"/>
          <w:szCs w:val="18"/>
        </w:rPr>
        <w:t xml:space="preserve"> uz predočenje zakonski valjanog identifikacijskog dokumenta.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bCs/>
          <w:sz w:val="18"/>
          <w:szCs w:val="18"/>
        </w:rPr>
        <w:t xml:space="preserve">Trenutkom preuzimanja nagrade, odnosno potpisom o preuzimanju nagrade, prestaju sve daljnje obveze Priređivača prema dobitniku. Priređivač je dužan osigurati preuzimanje nagrade u roku od 30 (slovima: trideset) dana po završetku Natječaja.  </w:t>
      </w: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lastRenderedPageBreak/>
        <w:t>Članak 9.</w:t>
      </w:r>
    </w:p>
    <w:p w:rsidR="00844ED3" w:rsidRDefault="00AE5685" w:rsidP="00AE5685">
      <w:pPr>
        <w:jc w:val="both"/>
        <w:rPr>
          <w:rFonts w:ascii="Century Gothic" w:hAnsi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18"/>
          <w:szCs w:val="18"/>
        </w:rPr>
        <w:t>Natječaju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od strane Dobitnika,  Priređivač ima puno pravo Dobitniku oduzeti nagradu i dodijeliti je nekom drugom slušatelju.</w:t>
      </w:r>
    </w:p>
    <w:p w:rsidR="00AE5685" w:rsidRDefault="00AE5685" w:rsidP="00AE5685">
      <w:pPr>
        <w:jc w:val="both"/>
        <w:rPr>
          <w:rFonts w:ascii="Century Gothic" w:hAnsi="Century Gothic"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Č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lanak  1</w:t>
      </w:r>
      <w:r>
        <w:rPr>
          <w:rFonts w:ascii="Century Gothic" w:hAnsi="Century Gothic" w:cs="Century Gothic"/>
          <w:b/>
          <w:bCs/>
          <w:sz w:val="18"/>
          <w:szCs w:val="18"/>
        </w:rPr>
        <w:t>0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nastupa okolnosti za koje Priređivač nije odgovoran, odnosno koje nije mogao predvidjeti, otkloniti ili izbjeći (viša sila), Priređivač može privremeno ili trajno prekinuti </w:t>
      </w: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>, te o tome na odgovarajući način obavijestiti javnost.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</w:p>
    <w:p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b/>
          <w:sz w:val="18"/>
          <w:szCs w:val="18"/>
        </w:rPr>
      </w:pPr>
    </w:p>
    <w:p w:rsidR="00AE5685" w:rsidRDefault="00AE5685" w:rsidP="00AE5685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Članak 11.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Svojim sudjelovanjem u Natječaju i slanjem svoje </w:t>
      </w:r>
      <w:r w:rsidR="00B86F6A">
        <w:rPr>
          <w:rFonts w:ascii="Century Gothic" w:hAnsi="Century Gothic"/>
          <w:sz w:val="18"/>
          <w:szCs w:val="18"/>
        </w:rPr>
        <w:t>prijave</w:t>
      </w:r>
      <w:r>
        <w:rPr>
          <w:rFonts w:ascii="Century Gothic" w:hAnsi="Century Gothic"/>
          <w:sz w:val="18"/>
          <w:szCs w:val="18"/>
        </w:rPr>
        <w:t xml:space="preserve"> na </w:t>
      </w:r>
      <w:proofErr w:type="spellStart"/>
      <w:r>
        <w:rPr>
          <w:rFonts w:ascii="Century Gothic" w:hAnsi="Century Gothic"/>
          <w:sz w:val="18"/>
          <w:szCs w:val="18"/>
        </w:rPr>
        <w:t>Enterov</w:t>
      </w:r>
      <w:proofErr w:type="spellEnd"/>
      <w:r>
        <w:rPr>
          <w:rFonts w:ascii="Century Gothic" w:hAnsi="Century Gothic"/>
          <w:sz w:val="18"/>
          <w:szCs w:val="18"/>
        </w:rPr>
        <w:t xml:space="preserve"> </w:t>
      </w:r>
      <w:proofErr w:type="spellStart"/>
      <w:r>
        <w:rPr>
          <w:rFonts w:ascii="Century Gothic" w:hAnsi="Century Gothic"/>
          <w:sz w:val="18"/>
          <w:szCs w:val="18"/>
        </w:rPr>
        <w:t>WhatsAp</w:t>
      </w:r>
      <w:r w:rsidR="00B86F6A">
        <w:rPr>
          <w:rFonts w:ascii="Century Gothic" w:hAnsi="Century Gothic"/>
          <w:sz w:val="18"/>
          <w:szCs w:val="18"/>
        </w:rPr>
        <w:t>p</w:t>
      </w:r>
      <w:proofErr w:type="spellEnd"/>
      <w:r>
        <w:rPr>
          <w:rFonts w:ascii="Century Gothic" w:hAnsi="Century Gothic"/>
          <w:sz w:val="18"/>
          <w:szCs w:val="18"/>
        </w:rPr>
        <w:t xml:space="preserve"> sudionici potvrđuju da su upoznati s Pravilnikom o nagradnom natječaju i da pristaju na pravila iz Pravilnika te  daju svoju privolu da se  njihovi prikupljeni  osnovni osobni podaci mogu obrađivati od strana Voditelja obrade ( Enter Zagreb d.o.o., Zagreb, </w:t>
      </w:r>
      <w:proofErr w:type="spellStart"/>
      <w:r>
        <w:rPr>
          <w:rFonts w:ascii="Century Gothic" w:hAnsi="Century Gothic"/>
          <w:sz w:val="18"/>
          <w:szCs w:val="18"/>
        </w:rPr>
        <w:t>Av</w:t>
      </w:r>
      <w:proofErr w:type="spellEnd"/>
      <w:r>
        <w:rPr>
          <w:rFonts w:ascii="Century Gothic" w:hAnsi="Century Gothic"/>
          <w:sz w:val="18"/>
          <w:szCs w:val="18"/>
        </w:rPr>
        <w:t>. V. Holjevca 29, 01 66 90 601 ) sukladno ovom Pravilniku i sa sljedećom svrhom: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>Obrada osobnih podataka sa svrhom prijave na Natječaj</w:t>
      </w:r>
    </w:p>
    <w:p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 xml:space="preserve">Obrada osobnih podataka sa svrhom </w:t>
      </w:r>
      <w:r>
        <w:rPr>
          <w:rFonts w:ascii="Century Gothic" w:hAnsi="Century Gothic"/>
          <w:sz w:val="18"/>
          <w:szCs w:val="18"/>
        </w:rPr>
        <w:t>i</w:t>
      </w:r>
      <w:r w:rsidRPr="00042526">
        <w:rPr>
          <w:rFonts w:ascii="Century Gothic" w:hAnsi="Century Gothic"/>
          <w:sz w:val="18"/>
          <w:szCs w:val="18"/>
        </w:rPr>
        <w:t xml:space="preserve">dentifikacije dobitnika nagradnog natječaja pri dodjeli nagrade </w:t>
      </w:r>
    </w:p>
    <w:p w:rsidR="006C38D3" w:rsidRDefault="00AE5685" w:rsidP="006C38D3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 xml:space="preserve">Objava i korištenje identifikacijskih osobnih podataka ( ime i mjesto stanovanja) dobitnika </w:t>
      </w:r>
      <w:r w:rsidR="00637BBD">
        <w:rPr>
          <w:rFonts w:ascii="Century Gothic" w:hAnsi="Century Gothic"/>
          <w:sz w:val="18"/>
          <w:szCs w:val="18"/>
        </w:rPr>
        <w:t>N</w:t>
      </w:r>
      <w:r w:rsidRPr="00042526">
        <w:rPr>
          <w:rFonts w:ascii="Century Gothic" w:hAnsi="Century Gothic"/>
          <w:sz w:val="18"/>
          <w:szCs w:val="18"/>
        </w:rPr>
        <w:t>atječaja u programu Entera Zagreb sa svrhom promocije i realizacije Natječaj</w:t>
      </w:r>
      <w:r w:rsidR="006C38D3">
        <w:rPr>
          <w:rFonts w:ascii="Century Gothic" w:hAnsi="Century Gothic"/>
          <w:sz w:val="18"/>
          <w:szCs w:val="18"/>
        </w:rPr>
        <w:t>a</w:t>
      </w:r>
    </w:p>
    <w:p w:rsidR="00AE5685" w:rsidRPr="006C38D3" w:rsidRDefault="006C38D3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6C38D3">
        <w:rPr>
          <w:rFonts w:ascii="Century Gothic" w:hAnsi="Century Gothic"/>
          <w:sz w:val="18"/>
          <w:szCs w:val="18"/>
        </w:rPr>
        <w:t xml:space="preserve">Obrada osobnih podataka u </w:t>
      </w:r>
      <w:proofErr w:type="spellStart"/>
      <w:r w:rsidRPr="006C38D3">
        <w:rPr>
          <w:rFonts w:ascii="Century Gothic" w:hAnsi="Century Gothic"/>
          <w:sz w:val="18"/>
          <w:szCs w:val="18"/>
        </w:rPr>
        <w:t>promo</w:t>
      </w:r>
      <w:proofErr w:type="spellEnd"/>
      <w:r w:rsidRPr="006C38D3">
        <w:rPr>
          <w:rFonts w:ascii="Century Gothic" w:hAnsi="Century Gothic"/>
          <w:sz w:val="18"/>
          <w:szCs w:val="18"/>
        </w:rPr>
        <w:t xml:space="preserve"> video </w:t>
      </w:r>
      <w:proofErr w:type="spellStart"/>
      <w:r w:rsidRPr="006C38D3">
        <w:rPr>
          <w:rFonts w:ascii="Century Gothic" w:hAnsi="Century Gothic"/>
          <w:sz w:val="18"/>
          <w:szCs w:val="18"/>
        </w:rPr>
        <w:t>clipu</w:t>
      </w:r>
      <w:proofErr w:type="spellEnd"/>
      <w:r w:rsidRPr="006C38D3">
        <w:rPr>
          <w:rFonts w:ascii="Century Gothic" w:hAnsi="Century Gothic"/>
          <w:sz w:val="18"/>
          <w:szCs w:val="18"/>
        </w:rPr>
        <w:t xml:space="preserve"> koji će se emitirati na video platformama Entera Zagreb u svojstvu realizacije i promocije nagradnog natječaja.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Pravna osnova obrade je privola ispitanika, a kategorije osobnih podataka koje se prikupljaju su:  identifikacijski podaci (ime, prezime, broj mobitela, mjesto stanovanja)</w:t>
      </w:r>
      <w:r w:rsidR="00A846CF">
        <w:rPr>
          <w:rFonts w:ascii="Century Gothic" w:hAnsi="Century Gothic"/>
          <w:sz w:val="18"/>
          <w:szCs w:val="18"/>
        </w:rPr>
        <w:t xml:space="preserve"> te audio/video snimka</w:t>
      </w:r>
      <w:r>
        <w:rPr>
          <w:rFonts w:ascii="Century Gothic" w:hAnsi="Century Gothic"/>
          <w:sz w:val="18"/>
          <w:szCs w:val="18"/>
        </w:rPr>
        <w:t>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Prikupljeni osobni podaci sudionika i dobitnika Natječaja će se obrađivati isključivo za gore navedene svrhe. Obrada osobnih podataka dobitnika provodi se za vrijeme trajanja Natječaja odnosno do prestanka Natječaja po bilo kojoj osnovi, kao i naknadno šest mjeseci  nakon realizacije Natječaja ukoliko je tako propisano Pravilnikom i nakon toga će biti obrisani.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Pr="00011EF6" w:rsidRDefault="00AE5685" w:rsidP="00AE5685">
      <w:pPr>
        <w:autoSpaceDE w:val="0"/>
        <w:autoSpaceDN w:val="0"/>
        <w:jc w:val="both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011EF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Osobni podaci prikupljaju se i obrađuju i od strane pružatelja usluge WhatsApp aplikacije čija pravila privatnosti možete pronaći na sljedećoj WEB adresi: </w:t>
      </w:r>
      <w:hyperlink r:id="rId7" w:history="1">
        <w:r w:rsidRPr="00011EF6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https://www.whatsapp.com/legal/</w:t>
        </w:r>
      </w:hyperlink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8" w:history="1">
        <w:r>
          <w:rPr>
            <w:rStyle w:val="Hiperveza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Style w:val="Hiperveza"/>
          <w:rFonts w:ascii="Century Gothic" w:hAnsi="Century Gothic"/>
          <w:sz w:val="18"/>
          <w:szCs w:val="18"/>
        </w:rPr>
        <w:t xml:space="preserve">. 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Davanje osobnih podataka i davanje suglasnosti ( privola ) na obradu je dobrovoljno, a davanje istih predstavlja uvjet nužan za realizaciju nagrade  u ovom Natječaju.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Sudionika/Dobitnika neće se prenositi u treće zemlje (izvan EU), osim ako postoji zakonska obveza ili je dan izričiti pristanak ispitanika. 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Ovim Pravilnikom i izjavom o Privatnosti ( </w:t>
      </w:r>
      <w:hyperlink r:id="rId9" w:history="1">
        <w:r>
          <w:rPr>
            <w:rStyle w:val="Hiperveza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Fonts w:ascii="Century Gothic" w:hAnsi="Century Gothic"/>
          <w:sz w:val="18"/>
          <w:szCs w:val="18"/>
        </w:rPr>
        <w:t xml:space="preserve">)    upoznajemo Ispitanike ( Sudionike ) o sljedećem: </w:t>
      </w:r>
    </w:p>
    <w:p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lastRenderedPageBreak/>
        <w:t xml:space="preserve">imaju pravo zatražiti pristup osobnim podacima i ispravak ili brisanje osobnih podataka ili ograničavanje obrade koji se odnose na Sudionika  </w:t>
      </w: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  prava na ulaganje prigovora na obradu takvih podataka  te prava na prenosivost podataka</w:t>
      </w: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mogućnosti opozvati predmetnu danu suglasnost ( privolu )  putem pisanog opoziva dostavljenog na adresu voditelja obrade ili putem elektroničke pošte na :  </w:t>
      </w:r>
      <w:hyperlink r:id="rId10" w:history="1">
        <w:r w:rsidRPr="00830CF6">
          <w:rPr>
            <w:rStyle w:val="Hiperveza"/>
            <w:rFonts w:ascii="Century Gothic" w:hAnsi="Century Gothic"/>
            <w:sz w:val="18"/>
            <w:szCs w:val="18"/>
          </w:rPr>
          <w:t>sluzbenik@agi.hr</w:t>
        </w:r>
      </w:hyperlink>
      <w:r>
        <w:rPr>
          <w:rFonts w:ascii="Century Gothic" w:hAnsi="Century Gothic"/>
          <w:sz w:val="18"/>
          <w:szCs w:val="18"/>
        </w:rPr>
        <w:t xml:space="preserve">  a da to ne utječe na zakonitost obrade koja se temeljila na privoli prije nego što je ona povučena</w:t>
      </w:r>
    </w:p>
    <w:p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 pravo  na podnošenje prigovora nadzornom tijelu ( AZOP ).</w:t>
      </w:r>
    </w:p>
    <w:p w:rsidR="00AE5685" w:rsidRPr="00492447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Prijavom na natječaj Izjavljujete da ste stariji od 18 godina i da ste u mogućnosti dati suglasnost za obradu osobnih podataka. </w:t>
      </w:r>
    </w:p>
    <w:p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</w:t>
      </w:r>
      <w:r>
        <w:rPr>
          <w:rFonts w:ascii="Century Gothic" w:hAnsi="Century Gothic" w:cs="Century Gothic"/>
          <w:b/>
          <w:bCs/>
          <w:sz w:val="18"/>
          <w:szCs w:val="18"/>
        </w:rPr>
        <w:t>2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860282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Sudjelovanjem u </w:t>
      </w:r>
      <w:r>
        <w:rPr>
          <w:rFonts w:ascii="Century Gothic" w:hAnsi="Century Gothic" w:cs="Century Gothic"/>
          <w:bCs/>
          <w:sz w:val="18"/>
          <w:szCs w:val="18"/>
        </w:rPr>
        <w:t xml:space="preserve">Natječaju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svaki sudionik prihvaća gore navedena prava i obveze iz ovog Pravilnika. U slučaju mogućeg spora utvrđuje se nadležnost Općinskog suda u Zagrebu. 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</w:t>
      </w:r>
      <w:r>
        <w:rPr>
          <w:rFonts w:ascii="Century Gothic" w:hAnsi="Century Gothic" w:cs="Century Gothic"/>
          <w:b/>
          <w:bCs/>
          <w:sz w:val="18"/>
          <w:szCs w:val="18"/>
        </w:rPr>
        <w:t>3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Ovaj Pravilnik stupa na snagu danom objave na web stranici </w:t>
      </w:r>
      <w:hyperlink r:id="rId11" w:history="1">
        <w:r w:rsidRPr="002A695A">
          <w:rPr>
            <w:rStyle w:val="Hiperveza"/>
            <w:rFonts w:ascii="Century Gothic" w:hAnsi="Century Gothic" w:cs="Century Gothic"/>
            <w:sz w:val="18"/>
            <w:szCs w:val="18"/>
          </w:rPr>
          <w:t>www.enterzagreb</w:t>
        </w:r>
        <w:r w:rsidRPr="002A695A">
          <w:rPr>
            <w:rStyle w:val="Hiperveza"/>
            <w:rFonts w:ascii="Century Gothic" w:hAnsi="Century Gothic" w:cs="Century Gothic"/>
            <w:sz w:val="18"/>
            <w:szCs w:val="18"/>
            <w:lang w:eastAsia="ar-SA"/>
          </w:rPr>
          <w:t>.hr</w:t>
        </w:r>
      </w:hyperlink>
      <w:r w:rsidRPr="002A695A"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a njegova valjanost traje do ispunjenja svih odredbi predviđenih pojedinim člancima Pravilnika.</w:t>
      </w:r>
    </w:p>
    <w:p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U Zagrebu, </w:t>
      </w:r>
      <w:r w:rsidR="00A846CF">
        <w:rPr>
          <w:rFonts w:ascii="Century Gothic" w:hAnsi="Century Gothic" w:cs="Century Gothic"/>
          <w:sz w:val="18"/>
          <w:szCs w:val="18"/>
        </w:rPr>
        <w:t>28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>
        <w:rPr>
          <w:rFonts w:ascii="Century Gothic" w:hAnsi="Century Gothic" w:cs="Century Gothic"/>
          <w:sz w:val="18"/>
          <w:szCs w:val="18"/>
        </w:rPr>
        <w:t>0</w:t>
      </w:r>
      <w:r w:rsidR="00844ED3">
        <w:rPr>
          <w:rFonts w:ascii="Century Gothic" w:hAnsi="Century Gothic" w:cs="Century Gothic"/>
          <w:sz w:val="18"/>
          <w:szCs w:val="18"/>
        </w:rPr>
        <w:t>4</w:t>
      </w:r>
      <w:r w:rsidRPr="002A695A">
        <w:rPr>
          <w:rFonts w:ascii="Century Gothic" w:hAnsi="Century Gothic" w:cs="Century Gothic"/>
          <w:sz w:val="18"/>
          <w:szCs w:val="18"/>
        </w:rPr>
        <w:t>.20</w:t>
      </w:r>
      <w:r>
        <w:rPr>
          <w:rFonts w:ascii="Century Gothic" w:hAnsi="Century Gothic" w:cs="Century Gothic"/>
          <w:sz w:val="18"/>
          <w:szCs w:val="18"/>
        </w:rPr>
        <w:t>21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</w:p>
    <w:p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                                                                                                                               </w:t>
      </w:r>
    </w:p>
    <w:p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ENTER ZAGREB d.o.o. </w:t>
      </w:r>
    </w:p>
    <w:p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</w:p>
    <w:p w:rsidR="00AE5685" w:rsidRPr="002A695A" w:rsidRDefault="00AE5685" w:rsidP="00AE5685">
      <w:pPr>
        <w:ind w:left="5760"/>
        <w:jc w:val="both"/>
        <w:rPr>
          <w:rFonts w:ascii="Century Gothic" w:eastAsia="SimSun" w:hAnsi="Century Gothic"/>
          <w:sz w:val="18"/>
          <w:szCs w:val="18"/>
          <w:lang w:eastAsia="en-US"/>
        </w:rPr>
      </w:pPr>
      <w:r>
        <w:rPr>
          <w:rFonts w:ascii="Century Gothic" w:hAnsi="Century Gothic" w:cs="Century Gothic"/>
          <w:sz w:val="18"/>
          <w:szCs w:val="18"/>
        </w:rPr>
        <w:t>Dario Antunović</w:t>
      </w:r>
      <w:r w:rsidRPr="002A695A">
        <w:rPr>
          <w:rFonts w:ascii="Century Gothic" w:hAnsi="Century Gothic" w:cs="Century Gothic"/>
          <w:sz w:val="18"/>
          <w:szCs w:val="18"/>
        </w:rPr>
        <w:t>, direktor</w:t>
      </w:r>
    </w:p>
    <w:p w:rsidR="00AE5685" w:rsidRPr="002A695A" w:rsidRDefault="00AE5685" w:rsidP="00AE5685">
      <w:pPr>
        <w:rPr>
          <w:rFonts w:ascii="Century Gothic" w:eastAsia="SimSun" w:hAnsi="Century Gothic"/>
          <w:sz w:val="18"/>
          <w:szCs w:val="18"/>
          <w:lang w:eastAsia="en-US"/>
        </w:rPr>
      </w:pPr>
    </w:p>
    <w:p w:rsidR="00A1022A" w:rsidRDefault="00701C6C"/>
    <w:sectPr w:rsidR="00A1022A" w:rsidSect="000E148F">
      <w:headerReference w:type="default" r:id="rId12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1C6C" w:rsidRDefault="00701C6C" w:rsidP="000E148F">
      <w:r>
        <w:separator/>
      </w:r>
    </w:p>
  </w:endnote>
  <w:endnote w:type="continuationSeparator" w:id="0">
    <w:p w:rsidR="00701C6C" w:rsidRDefault="00701C6C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-Bold"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1C6C" w:rsidRDefault="00701C6C" w:rsidP="000E148F">
      <w:r>
        <w:separator/>
      </w:r>
    </w:p>
  </w:footnote>
  <w:footnote w:type="continuationSeparator" w:id="0">
    <w:p w:rsidR="00701C6C" w:rsidRDefault="00701C6C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48F" w:rsidRDefault="000E148F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410B78"/>
    <w:multiLevelType w:val="hybridMultilevel"/>
    <w:tmpl w:val="6BBED9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62622"/>
    <w:rsid w:val="000E148F"/>
    <w:rsid w:val="000F0C27"/>
    <w:rsid w:val="001572CC"/>
    <w:rsid w:val="00637BBD"/>
    <w:rsid w:val="006C38D3"/>
    <w:rsid w:val="00701C6C"/>
    <w:rsid w:val="007434EE"/>
    <w:rsid w:val="007928F6"/>
    <w:rsid w:val="00844ED3"/>
    <w:rsid w:val="00A846CF"/>
    <w:rsid w:val="00AC4786"/>
    <w:rsid w:val="00AE5685"/>
    <w:rsid w:val="00B86F6A"/>
    <w:rsid w:val="00B95290"/>
    <w:rsid w:val="00C33025"/>
    <w:rsid w:val="00CA0D54"/>
    <w:rsid w:val="00DF67E2"/>
    <w:rsid w:val="00EB4C48"/>
    <w:rsid w:val="00EE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E7026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E148F"/>
  </w:style>
  <w:style w:type="paragraph" w:styleId="Podnoje">
    <w:name w:val="footer"/>
    <w:basedOn w:val="Normal"/>
    <w:link w:val="Podno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E148F"/>
  </w:style>
  <w:style w:type="character" w:styleId="Hiperveza">
    <w:name w:val="Hyperlink"/>
    <w:basedOn w:val="Zadanifontodlomka"/>
    <w:uiPriority w:val="99"/>
    <w:unhideWhenUsed/>
    <w:rsid w:val="00AE5685"/>
    <w:rPr>
      <w:color w:val="0563C1" w:themeColor="hyperlink"/>
      <w:u w:val="single"/>
    </w:rPr>
  </w:style>
  <w:style w:type="paragraph" w:customStyle="1" w:styleId="Standard">
    <w:name w:val="Standard"/>
    <w:rsid w:val="00AE5685"/>
    <w:pPr>
      <w:suppressAutoHyphens/>
      <w:spacing w:after="200" w:line="276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styleId="Odlomakpopisa">
    <w:name w:val="List Paragraph"/>
    <w:basedOn w:val="Normal"/>
    <w:uiPriority w:val="34"/>
    <w:qFormat/>
    <w:rsid w:val="00AE568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hatsapp.com/legal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nterzagreb.hr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luzbenik@agi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terzagreb.hr/gdpr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Ksenija Schmidtbauer</cp:lastModifiedBy>
  <cp:revision>5</cp:revision>
  <dcterms:created xsi:type="dcterms:W3CDTF">2021-04-28T11:36:00Z</dcterms:created>
  <dcterms:modified xsi:type="dcterms:W3CDTF">2021-04-28T13:45:00Z</dcterms:modified>
</cp:coreProperties>
</file>